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E1" w:rsidRPr="00EA4F70" w:rsidRDefault="001E2872" w:rsidP="0073184F">
      <w:pPr>
        <w:pStyle w:val="NoSpacing"/>
        <w:spacing w:line="276" w:lineRule="auto"/>
        <w:rPr>
          <w:rFonts w:ascii="Museo Sans 300" w:hAnsi="Museo Sans 300"/>
          <w:b/>
          <w:sz w:val="20"/>
          <w:szCs w:val="20"/>
          <w:lang w:val="en-US"/>
        </w:rPr>
      </w:pPr>
      <w:r w:rsidRPr="00EA4F70">
        <w:rPr>
          <w:rFonts w:ascii="Museo Sans 300" w:hAnsi="Museo Sans 300"/>
          <w:b/>
          <w:sz w:val="20"/>
          <w:szCs w:val="20"/>
          <w:lang w:val="en-US"/>
        </w:rPr>
        <w:t xml:space="preserve">CBBA procedure </w:t>
      </w:r>
    </w:p>
    <w:p w:rsidR="002629DE" w:rsidRPr="00EA4F70" w:rsidRDefault="002629DE" w:rsidP="0073184F">
      <w:pPr>
        <w:pStyle w:val="NoSpacing"/>
        <w:spacing w:line="276" w:lineRule="auto"/>
        <w:rPr>
          <w:rFonts w:ascii="Museo Sans 300" w:hAnsi="Museo Sans 300"/>
          <w:sz w:val="20"/>
          <w:szCs w:val="20"/>
          <w:lang w:val="en-US"/>
        </w:rPr>
      </w:pPr>
      <w:r w:rsidRPr="00EA4F70">
        <w:rPr>
          <w:rFonts w:ascii="Museo Sans 300" w:hAnsi="Museo Sans 300"/>
          <w:sz w:val="20"/>
          <w:szCs w:val="20"/>
          <w:lang w:val="en-US"/>
        </w:rPr>
        <w:t>Below we describe the following parts of the CBBA procedures and working methods:</w:t>
      </w:r>
    </w:p>
    <w:p w:rsidR="002629DE" w:rsidRPr="00EA4F70" w:rsidRDefault="002629DE" w:rsidP="0073184F">
      <w:pPr>
        <w:pStyle w:val="NoSpacing"/>
        <w:numPr>
          <w:ilvl w:val="0"/>
          <w:numId w:val="17"/>
        </w:numPr>
        <w:spacing w:line="276" w:lineRule="auto"/>
        <w:rPr>
          <w:rFonts w:ascii="Museo Sans 300" w:hAnsi="Museo Sans 300"/>
          <w:sz w:val="20"/>
          <w:szCs w:val="20"/>
          <w:lang w:val="en-US"/>
        </w:rPr>
      </w:pPr>
      <w:r w:rsidRPr="00EA4F70">
        <w:rPr>
          <w:rFonts w:ascii="Museo Sans 300" w:hAnsi="Museo Sans 300"/>
          <w:sz w:val="20"/>
          <w:szCs w:val="20"/>
          <w:lang w:val="en-US"/>
        </w:rPr>
        <w:t>Task</w:t>
      </w:r>
      <w:r w:rsidR="004651E6" w:rsidRPr="00EA4F70">
        <w:rPr>
          <w:rFonts w:ascii="Museo Sans 300" w:hAnsi="Museo Sans 300"/>
          <w:sz w:val="20"/>
          <w:szCs w:val="20"/>
          <w:lang w:val="en-US"/>
        </w:rPr>
        <w:t>s</w:t>
      </w:r>
      <w:r w:rsidRPr="00EA4F70">
        <w:rPr>
          <w:rFonts w:ascii="Museo Sans 300" w:hAnsi="Museo Sans 300"/>
          <w:sz w:val="20"/>
          <w:szCs w:val="20"/>
          <w:lang w:val="en-US"/>
        </w:rPr>
        <w:t xml:space="preserve"> of the CBBA</w:t>
      </w:r>
    </w:p>
    <w:p w:rsidR="0073184F" w:rsidRPr="00EA4F70" w:rsidRDefault="002629DE" w:rsidP="0073184F">
      <w:pPr>
        <w:pStyle w:val="NoSpacing"/>
        <w:numPr>
          <w:ilvl w:val="0"/>
          <w:numId w:val="17"/>
        </w:numPr>
        <w:spacing w:line="276" w:lineRule="auto"/>
        <w:rPr>
          <w:rFonts w:ascii="Museo Sans 300" w:hAnsi="Museo Sans 300"/>
          <w:sz w:val="20"/>
          <w:szCs w:val="20"/>
          <w:lang w:val="en-US"/>
        </w:rPr>
      </w:pPr>
      <w:r w:rsidRPr="00EA4F70">
        <w:rPr>
          <w:rFonts w:ascii="Museo Sans 300" w:hAnsi="Museo Sans 300"/>
          <w:sz w:val="20"/>
          <w:szCs w:val="20"/>
          <w:lang w:val="en-US"/>
        </w:rPr>
        <w:t>Composition of the CBBA</w:t>
      </w:r>
    </w:p>
    <w:p w:rsidR="0073184F" w:rsidRPr="00EA4F70" w:rsidRDefault="002629DE" w:rsidP="0073184F">
      <w:pPr>
        <w:pStyle w:val="NoSpacing"/>
        <w:numPr>
          <w:ilvl w:val="0"/>
          <w:numId w:val="17"/>
        </w:numPr>
        <w:spacing w:line="276" w:lineRule="auto"/>
        <w:rPr>
          <w:rFonts w:ascii="Museo Sans 300" w:hAnsi="Museo Sans 300"/>
          <w:sz w:val="20"/>
          <w:szCs w:val="20"/>
          <w:lang w:val="en-US"/>
        </w:rPr>
      </w:pPr>
      <w:r w:rsidRPr="00EA4F70">
        <w:rPr>
          <w:rFonts w:ascii="Museo Sans 300" w:hAnsi="Museo Sans 300"/>
          <w:sz w:val="20"/>
          <w:szCs w:val="20"/>
          <w:lang w:val="en-US"/>
        </w:rPr>
        <w:t>Meetings</w:t>
      </w:r>
    </w:p>
    <w:p w:rsidR="0073184F" w:rsidRPr="00EA4F70" w:rsidRDefault="002629DE" w:rsidP="0073184F">
      <w:pPr>
        <w:pStyle w:val="NoSpacing"/>
        <w:numPr>
          <w:ilvl w:val="0"/>
          <w:numId w:val="17"/>
        </w:numPr>
        <w:spacing w:line="276" w:lineRule="auto"/>
        <w:rPr>
          <w:rFonts w:ascii="Museo Sans 300" w:hAnsi="Museo Sans 300"/>
          <w:sz w:val="20"/>
          <w:szCs w:val="20"/>
          <w:lang w:val="en-US"/>
        </w:rPr>
      </w:pPr>
      <w:r w:rsidRPr="00EA4F70">
        <w:rPr>
          <w:rFonts w:ascii="Museo Sans 300" w:hAnsi="Museo Sans 300"/>
          <w:sz w:val="20"/>
          <w:szCs w:val="20"/>
          <w:lang w:val="en-US"/>
        </w:rPr>
        <w:t>Advice letters</w:t>
      </w:r>
    </w:p>
    <w:p w:rsidR="002629DE" w:rsidRPr="00EA4F70" w:rsidRDefault="002629DE" w:rsidP="0073184F">
      <w:pPr>
        <w:pStyle w:val="NoSpacing"/>
        <w:numPr>
          <w:ilvl w:val="0"/>
          <w:numId w:val="17"/>
        </w:numPr>
        <w:spacing w:line="276" w:lineRule="auto"/>
        <w:rPr>
          <w:rFonts w:ascii="Museo Sans 300" w:hAnsi="Museo Sans 300"/>
          <w:sz w:val="20"/>
          <w:szCs w:val="20"/>
          <w:lang w:val="en-US"/>
        </w:rPr>
      </w:pPr>
      <w:r w:rsidRPr="00EA4F70">
        <w:rPr>
          <w:rFonts w:ascii="Museo Sans 300" w:hAnsi="Museo Sans 300"/>
          <w:sz w:val="20"/>
          <w:szCs w:val="20"/>
          <w:lang w:val="en-US"/>
        </w:rPr>
        <w:t>Nomination file</w:t>
      </w:r>
    </w:p>
    <w:p w:rsidR="0073184F" w:rsidRPr="00EA4F70" w:rsidRDefault="0073184F" w:rsidP="0073184F">
      <w:pPr>
        <w:pStyle w:val="NoSpacing"/>
        <w:spacing w:line="276" w:lineRule="auto"/>
        <w:rPr>
          <w:rFonts w:ascii="Museo Sans 300" w:hAnsi="Museo Sans 300"/>
          <w:sz w:val="20"/>
          <w:szCs w:val="20"/>
          <w:lang w:val="en-US"/>
        </w:rPr>
      </w:pPr>
    </w:p>
    <w:p w:rsidR="0073184F" w:rsidRPr="00EA4F70" w:rsidRDefault="0073184F" w:rsidP="0073184F">
      <w:pPr>
        <w:pStyle w:val="NoSpacing"/>
        <w:spacing w:line="276" w:lineRule="auto"/>
        <w:rPr>
          <w:rFonts w:ascii="Museo Sans 300" w:hAnsi="Museo Sans 300"/>
          <w:sz w:val="20"/>
          <w:szCs w:val="20"/>
          <w:lang w:val="en-US"/>
        </w:rPr>
      </w:pPr>
      <w:r w:rsidRPr="00EA4F70">
        <w:rPr>
          <w:rFonts w:ascii="Museo Sans 300" w:hAnsi="Museo Sans 300"/>
          <w:sz w:val="20"/>
          <w:szCs w:val="20"/>
          <w:lang w:val="en-US"/>
        </w:rPr>
        <w:t xml:space="preserve">1. </w:t>
      </w:r>
      <w:r w:rsidRPr="00EA4F70">
        <w:rPr>
          <w:rFonts w:ascii="Museo Sans 300" w:hAnsi="Museo Sans 300"/>
          <w:sz w:val="20"/>
          <w:szCs w:val="20"/>
          <w:lang w:val="en-US"/>
        </w:rPr>
        <w:tab/>
      </w:r>
      <w:r w:rsidRPr="00EA4F70">
        <w:rPr>
          <w:rFonts w:ascii="Museo Sans 300" w:hAnsi="Museo Sans 300"/>
          <w:b/>
          <w:sz w:val="20"/>
          <w:szCs w:val="20"/>
          <w:lang w:val="en-US"/>
        </w:rPr>
        <w:t>Tasks of the CBBA</w:t>
      </w:r>
    </w:p>
    <w:p w:rsidR="0073184F" w:rsidRPr="00EA4F70" w:rsidRDefault="002629DE" w:rsidP="0073184F">
      <w:pPr>
        <w:pStyle w:val="NoSpacing"/>
        <w:spacing w:line="276" w:lineRule="auto"/>
        <w:rPr>
          <w:rFonts w:ascii="Museo Sans 300" w:hAnsi="Museo Sans 300"/>
          <w:sz w:val="20"/>
          <w:szCs w:val="20"/>
          <w:lang w:val="en-US"/>
        </w:rPr>
      </w:pPr>
      <w:r w:rsidRPr="00EA4F70">
        <w:rPr>
          <w:rFonts w:ascii="Museo Sans 300" w:hAnsi="Museo Sans 300"/>
          <w:sz w:val="20"/>
          <w:szCs w:val="20"/>
          <w:lang w:val="en-US"/>
        </w:rPr>
        <w:t xml:space="preserve">The </w:t>
      </w:r>
      <w:r w:rsidR="009F68A3" w:rsidRPr="00EA4F70">
        <w:rPr>
          <w:rFonts w:ascii="Museo Sans 300" w:hAnsi="Museo Sans 300"/>
          <w:sz w:val="20"/>
          <w:szCs w:val="20"/>
          <w:lang w:val="en-US"/>
        </w:rPr>
        <w:t>Council for Appointments and Promotions (CBBA)</w:t>
      </w:r>
      <w:r w:rsidRPr="00EA4F70">
        <w:rPr>
          <w:rFonts w:ascii="Museo Sans 300" w:hAnsi="Museo Sans 300"/>
          <w:sz w:val="20"/>
          <w:szCs w:val="20"/>
          <w:lang w:val="en-US"/>
        </w:rPr>
        <w:t xml:space="preserve"> advises the </w:t>
      </w:r>
      <w:r w:rsidR="00FE2AB8">
        <w:rPr>
          <w:rFonts w:ascii="Museo Sans 300" w:hAnsi="Museo Sans 300"/>
          <w:sz w:val="20"/>
          <w:szCs w:val="20"/>
          <w:lang w:val="en-US"/>
        </w:rPr>
        <w:t xml:space="preserve">Dean and Vice-Deans (hereinafter the </w:t>
      </w:r>
      <w:r w:rsidRPr="00EA4F70">
        <w:rPr>
          <w:rFonts w:ascii="Museo Sans 300" w:hAnsi="Museo Sans 300"/>
          <w:sz w:val="20"/>
          <w:szCs w:val="20"/>
          <w:lang w:val="en-US"/>
        </w:rPr>
        <w:t>Management Team</w:t>
      </w:r>
      <w:r w:rsidR="00FE2AB8">
        <w:rPr>
          <w:rFonts w:ascii="Museo Sans 300" w:hAnsi="Museo Sans 300"/>
          <w:sz w:val="20"/>
          <w:szCs w:val="20"/>
          <w:lang w:val="en-US"/>
        </w:rPr>
        <w:t>)</w:t>
      </w:r>
      <w:r w:rsidRPr="00EA4F70">
        <w:rPr>
          <w:rFonts w:ascii="Museo Sans 300" w:hAnsi="Museo Sans 300"/>
          <w:sz w:val="20"/>
          <w:szCs w:val="20"/>
          <w:lang w:val="en-US"/>
        </w:rPr>
        <w:t xml:space="preserve"> about appointments and promotions of </w:t>
      </w:r>
      <w:r w:rsidR="009F68A3" w:rsidRPr="00EA4F70">
        <w:rPr>
          <w:rFonts w:ascii="Museo Sans 300" w:hAnsi="Museo Sans 300"/>
          <w:sz w:val="20"/>
          <w:szCs w:val="20"/>
          <w:lang w:val="en-US"/>
        </w:rPr>
        <w:t xml:space="preserve">faculty. The CBBA evaluates </w:t>
      </w:r>
      <w:r w:rsidR="00F974CD" w:rsidRPr="00EA4F70">
        <w:rPr>
          <w:rFonts w:ascii="Museo Sans 300" w:hAnsi="Museo Sans 300"/>
          <w:sz w:val="20"/>
          <w:szCs w:val="20"/>
          <w:lang w:val="en-US"/>
        </w:rPr>
        <w:t xml:space="preserve">individual </w:t>
      </w:r>
      <w:r w:rsidR="009F68A3" w:rsidRPr="00EA4F70">
        <w:rPr>
          <w:rFonts w:ascii="Museo Sans 300" w:hAnsi="Museo Sans 300"/>
          <w:sz w:val="20"/>
          <w:szCs w:val="20"/>
          <w:lang w:val="en-US"/>
        </w:rPr>
        <w:t>nomination</w:t>
      </w:r>
      <w:r w:rsidR="00307EA4" w:rsidRPr="00EA4F70">
        <w:rPr>
          <w:rFonts w:ascii="Museo Sans 300" w:hAnsi="Museo Sans 300"/>
          <w:sz w:val="20"/>
          <w:szCs w:val="20"/>
          <w:lang w:val="en-US"/>
        </w:rPr>
        <w:t>s</w:t>
      </w:r>
      <w:r w:rsidR="009F68A3" w:rsidRPr="00EA4F70">
        <w:rPr>
          <w:rFonts w:ascii="Museo Sans 300" w:hAnsi="Museo Sans 300"/>
          <w:sz w:val="20"/>
          <w:szCs w:val="20"/>
          <w:lang w:val="en-US"/>
        </w:rPr>
        <w:t xml:space="preserve"> for appointment or promotion based upon an information file, </w:t>
      </w:r>
      <w:r w:rsidR="00F974CD" w:rsidRPr="00EA4F70">
        <w:rPr>
          <w:rFonts w:ascii="Museo Sans 300" w:hAnsi="Museo Sans 300"/>
          <w:sz w:val="20"/>
          <w:szCs w:val="20"/>
          <w:lang w:val="en-US"/>
        </w:rPr>
        <w:t xml:space="preserve">which is </w:t>
      </w:r>
      <w:r w:rsidR="009F68A3" w:rsidRPr="00EA4F70">
        <w:rPr>
          <w:rFonts w:ascii="Museo Sans 300" w:hAnsi="Museo Sans 300"/>
          <w:sz w:val="20"/>
          <w:szCs w:val="20"/>
          <w:lang w:val="en-US"/>
        </w:rPr>
        <w:t>drafted by the nominating</w:t>
      </w:r>
      <w:r w:rsidR="0073184F" w:rsidRPr="00EA4F70">
        <w:rPr>
          <w:rFonts w:ascii="Museo Sans 300" w:hAnsi="Museo Sans 300"/>
          <w:sz w:val="20"/>
          <w:szCs w:val="20"/>
          <w:lang w:val="en-US"/>
        </w:rPr>
        <w:t xml:space="preserve"> department. The CBBA uses the S</w:t>
      </w:r>
      <w:r w:rsidR="009F68A3" w:rsidRPr="00EA4F70">
        <w:rPr>
          <w:rFonts w:ascii="Museo Sans 300" w:hAnsi="Museo Sans 300"/>
          <w:sz w:val="20"/>
          <w:szCs w:val="20"/>
          <w:lang w:val="en-US"/>
        </w:rPr>
        <w:t xml:space="preserve">chool’s criteria for appointments and promotions of faculty as guideline for coming to a balanced advice. </w:t>
      </w:r>
      <w:r w:rsidR="00F974CD" w:rsidRPr="00EA4F70">
        <w:rPr>
          <w:rFonts w:ascii="Museo Sans 300" w:hAnsi="Museo Sans 300"/>
          <w:sz w:val="20"/>
          <w:szCs w:val="20"/>
          <w:lang w:val="en-US"/>
        </w:rPr>
        <w:t xml:space="preserve">These criteria concern (1) research, (2) teaching and (3) </w:t>
      </w:r>
      <w:r w:rsidR="00E4696B" w:rsidRPr="00EA4F70">
        <w:rPr>
          <w:rFonts w:ascii="Museo Sans 300" w:hAnsi="Museo Sans 300"/>
          <w:sz w:val="20"/>
          <w:szCs w:val="20"/>
          <w:lang w:val="en-US"/>
        </w:rPr>
        <w:t xml:space="preserve">administration </w:t>
      </w:r>
      <w:r w:rsidR="00F974CD" w:rsidRPr="00EA4F70">
        <w:rPr>
          <w:rFonts w:ascii="Museo Sans 300" w:hAnsi="Museo Sans 300"/>
          <w:sz w:val="20"/>
          <w:szCs w:val="20"/>
          <w:lang w:val="en-US"/>
        </w:rPr>
        <w:t xml:space="preserve">and collegiality. </w:t>
      </w:r>
    </w:p>
    <w:p w:rsidR="002629DE" w:rsidRPr="00EA4F70" w:rsidRDefault="00F974CD" w:rsidP="0073184F">
      <w:pPr>
        <w:pStyle w:val="NoSpacing"/>
        <w:spacing w:line="276" w:lineRule="auto"/>
        <w:rPr>
          <w:rFonts w:ascii="Museo Sans 300" w:hAnsi="Museo Sans 300"/>
          <w:sz w:val="20"/>
          <w:szCs w:val="20"/>
          <w:lang w:val="en-US"/>
        </w:rPr>
      </w:pPr>
      <w:r w:rsidRPr="00EA4F70">
        <w:rPr>
          <w:rFonts w:ascii="Museo Sans 300" w:hAnsi="Museo Sans 300"/>
          <w:sz w:val="20"/>
          <w:szCs w:val="20"/>
          <w:lang w:val="en-US"/>
        </w:rPr>
        <w:t>The criteria serve as guidelines and not as hard rules, and t</w:t>
      </w:r>
      <w:r w:rsidR="009F68A3" w:rsidRPr="00EA4F70">
        <w:rPr>
          <w:rFonts w:ascii="Museo Sans 300" w:hAnsi="Museo Sans 300"/>
          <w:sz w:val="20"/>
          <w:szCs w:val="20"/>
          <w:lang w:val="en-US"/>
        </w:rPr>
        <w:t xml:space="preserve">he </w:t>
      </w:r>
      <w:r w:rsidR="0073184F" w:rsidRPr="00EA4F70">
        <w:rPr>
          <w:rFonts w:ascii="Museo Sans 300" w:hAnsi="Museo Sans 300"/>
          <w:sz w:val="20"/>
          <w:szCs w:val="20"/>
          <w:lang w:val="en-US"/>
        </w:rPr>
        <w:t>C</w:t>
      </w:r>
      <w:r w:rsidR="009F68A3" w:rsidRPr="00EA4F70">
        <w:rPr>
          <w:rFonts w:ascii="Museo Sans 300" w:hAnsi="Museo Sans 300"/>
          <w:sz w:val="20"/>
          <w:szCs w:val="20"/>
          <w:lang w:val="en-US"/>
        </w:rPr>
        <w:t xml:space="preserve">ouncil may depart from the criteria, stating reasons. </w:t>
      </w:r>
      <w:r w:rsidRPr="00EA4F70">
        <w:rPr>
          <w:rFonts w:ascii="Museo Sans 300" w:hAnsi="Museo Sans 300"/>
          <w:sz w:val="20"/>
          <w:szCs w:val="20"/>
          <w:lang w:val="en-US"/>
        </w:rPr>
        <w:t xml:space="preserve">The </w:t>
      </w:r>
      <w:r w:rsidR="0073184F" w:rsidRPr="00EA4F70">
        <w:rPr>
          <w:rFonts w:ascii="Museo Sans 300" w:hAnsi="Museo Sans 300"/>
          <w:sz w:val="20"/>
          <w:szCs w:val="20"/>
          <w:lang w:val="en-US"/>
        </w:rPr>
        <w:t>C</w:t>
      </w:r>
      <w:r w:rsidRPr="00EA4F70">
        <w:rPr>
          <w:rFonts w:ascii="Museo Sans 300" w:hAnsi="Museo Sans 300"/>
          <w:sz w:val="20"/>
          <w:szCs w:val="20"/>
          <w:lang w:val="en-US"/>
        </w:rPr>
        <w:t>ouncil does not only assess the past performance, but also the future potential of</w:t>
      </w:r>
      <w:r w:rsidR="0073184F" w:rsidRPr="00EA4F70">
        <w:rPr>
          <w:rFonts w:ascii="Museo Sans 300" w:hAnsi="Museo Sans 300"/>
          <w:sz w:val="20"/>
          <w:szCs w:val="20"/>
          <w:lang w:val="en-US"/>
        </w:rPr>
        <w:t xml:space="preserve"> a candidate. In addition, the C</w:t>
      </w:r>
      <w:r w:rsidRPr="00EA4F70">
        <w:rPr>
          <w:rFonts w:ascii="Museo Sans 300" w:hAnsi="Museo Sans 300"/>
          <w:sz w:val="20"/>
          <w:szCs w:val="20"/>
          <w:lang w:val="en-US"/>
        </w:rPr>
        <w:t xml:space="preserve">ouncil also considers the candidate’s position in the </w:t>
      </w:r>
      <w:r w:rsidR="0073184F" w:rsidRPr="00EA4F70">
        <w:rPr>
          <w:rFonts w:ascii="Museo Sans 300" w:hAnsi="Museo Sans 300"/>
          <w:sz w:val="20"/>
          <w:szCs w:val="20"/>
          <w:lang w:val="en-US"/>
        </w:rPr>
        <w:t>S</w:t>
      </w:r>
      <w:r w:rsidRPr="00EA4F70">
        <w:rPr>
          <w:rFonts w:ascii="Museo Sans 300" w:hAnsi="Museo Sans 300"/>
          <w:sz w:val="20"/>
          <w:szCs w:val="20"/>
          <w:lang w:val="en-US"/>
        </w:rPr>
        <w:t xml:space="preserve">chool and the significance of his/her field of study. </w:t>
      </w:r>
      <w:r w:rsidR="004651E6" w:rsidRPr="00EA4F70">
        <w:rPr>
          <w:rFonts w:ascii="Museo Sans 300" w:hAnsi="Museo Sans 300"/>
          <w:sz w:val="20"/>
          <w:szCs w:val="20"/>
          <w:lang w:val="en-US"/>
        </w:rPr>
        <w:t>Finally</w:t>
      </w:r>
      <w:r w:rsidRPr="00EA4F70">
        <w:rPr>
          <w:rFonts w:ascii="Museo Sans 300" w:hAnsi="Museo Sans 300"/>
          <w:sz w:val="20"/>
          <w:szCs w:val="20"/>
          <w:lang w:val="en-US"/>
        </w:rPr>
        <w:t>, t</w:t>
      </w:r>
      <w:r w:rsidR="009F68A3" w:rsidRPr="00EA4F70">
        <w:rPr>
          <w:rFonts w:ascii="Museo Sans 300" w:hAnsi="Museo Sans 300"/>
          <w:sz w:val="20"/>
          <w:szCs w:val="20"/>
          <w:lang w:val="en-US"/>
        </w:rPr>
        <w:t xml:space="preserve">he Management Team </w:t>
      </w:r>
      <w:r w:rsidRPr="00EA4F70">
        <w:rPr>
          <w:rFonts w:ascii="Museo Sans 300" w:hAnsi="Museo Sans 300"/>
          <w:sz w:val="20"/>
          <w:szCs w:val="20"/>
          <w:lang w:val="en-US"/>
        </w:rPr>
        <w:t xml:space="preserve">will use the advice of the CBBA to come to a </w:t>
      </w:r>
      <w:r w:rsidR="009F68A3" w:rsidRPr="00EA4F70">
        <w:rPr>
          <w:rFonts w:ascii="Museo Sans 300" w:hAnsi="Museo Sans 300"/>
          <w:sz w:val="20"/>
          <w:szCs w:val="20"/>
          <w:lang w:val="en-US"/>
        </w:rPr>
        <w:t>decision about the appointment or promotion</w:t>
      </w:r>
      <w:r w:rsidRPr="00EA4F70">
        <w:rPr>
          <w:rFonts w:ascii="Museo Sans 300" w:hAnsi="Museo Sans 300"/>
          <w:sz w:val="20"/>
          <w:szCs w:val="20"/>
          <w:lang w:val="en-US"/>
        </w:rPr>
        <w:t>.</w:t>
      </w:r>
    </w:p>
    <w:p w:rsidR="0073184F" w:rsidRPr="00EA4F70" w:rsidRDefault="0073184F" w:rsidP="0073184F">
      <w:pPr>
        <w:pStyle w:val="NoSpacing"/>
        <w:spacing w:line="276" w:lineRule="auto"/>
        <w:rPr>
          <w:rFonts w:ascii="Museo Sans 300" w:hAnsi="Museo Sans 300"/>
          <w:sz w:val="20"/>
          <w:szCs w:val="20"/>
          <w:lang w:val="en-US"/>
        </w:rPr>
      </w:pPr>
    </w:p>
    <w:p w:rsidR="001E2872" w:rsidRPr="00EA4F70" w:rsidRDefault="00307EA4" w:rsidP="0073184F">
      <w:pPr>
        <w:pStyle w:val="NoSpacing"/>
        <w:spacing w:line="276" w:lineRule="auto"/>
        <w:rPr>
          <w:rFonts w:ascii="Museo Sans 300" w:hAnsi="Museo Sans 300"/>
          <w:sz w:val="20"/>
          <w:szCs w:val="20"/>
          <w:lang w:val="en-US"/>
        </w:rPr>
      </w:pPr>
      <w:r w:rsidRPr="00EA4F70">
        <w:rPr>
          <w:rFonts w:ascii="Museo Sans 300" w:hAnsi="Museo Sans 300"/>
          <w:sz w:val="20"/>
          <w:szCs w:val="20"/>
          <w:lang w:val="en-US"/>
        </w:rPr>
        <w:t xml:space="preserve">2. </w:t>
      </w:r>
      <w:r w:rsidR="0073184F" w:rsidRPr="00EA4F70">
        <w:rPr>
          <w:rFonts w:ascii="Museo Sans 300" w:hAnsi="Museo Sans 300"/>
          <w:sz w:val="20"/>
          <w:szCs w:val="20"/>
          <w:lang w:val="en-US"/>
        </w:rPr>
        <w:tab/>
      </w:r>
      <w:r w:rsidR="001E2872" w:rsidRPr="00EA4F70">
        <w:rPr>
          <w:rFonts w:ascii="Museo Sans 300" w:hAnsi="Museo Sans 300"/>
          <w:b/>
          <w:sz w:val="20"/>
          <w:szCs w:val="20"/>
          <w:lang w:val="en-US"/>
        </w:rPr>
        <w:t>Composition of the CBBA</w:t>
      </w:r>
    </w:p>
    <w:p w:rsidR="00D91899" w:rsidRDefault="00DC053E" w:rsidP="00D91899">
      <w:pPr>
        <w:pStyle w:val="NoSpacing"/>
        <w:numPr>
          <w:ilvl w:val="0"/>
          <w:numId w:val="20"/>
        </w:numPr>
        <w:spacing w:line="276" w:lineRule="auto"/>
        <w:rPr>
          <w:rFonts w:ascii="Museo Sans 300" w:hAnsi="Museo Sans 300"/>
          <w:b/>
          <w:sz w:val="20"/>
          <w:szCs w:val="20"/>
          <w:lang w:val="en-US"/>
        </w:rPr>
      </w:pPr>
      <w:r>
        <w:rPr>
          <w:rFonts w:ascii="Museo Sans 300" w:hAnsi="Museo Sans 300"/>
          <w:sz w:val="20"/>
          <w:szCs w:val="20"/>
          <w:lang w:val="en-US"/>
        </w:rPr>
        <w:t>The CBBA consists of the chair, secretary and</w:t>
      </w:r>
      <w:r w:rsidR="002A0CE7">
        <w:rPr>
          <w:rFonts w:ascii="Museo Sans 300" w:hAnsi="Museo Sans 300"/>
          <w:sz w:val="20"/>
          <w:szCs w:val="20"/>
          <w:lang w:val="en-US"/>
        </w:rPr>
        <w:t xml:space="preserve"> in principle</w:t>
      </w:r>
      <w:r>
        <w:rPr>
          <w:rFonts w:ascii="Museo Sans 300" w:hAnsi="Museo Sans 300"/>
          <w:sz w:val="20"/>
          <w:szCs w:val="20"/>
          <w:lang w:val="en-US"/>
        </w:rPr>
        <w:t xml:space="preserve"> four delegates.</w:t>
      </w:r>
    </w:p>
    <w:p w:rsidR="00D91899" w:rsidRDefault="001E2872" w:rsidP="00D91899">
      <w:pPr>
        <w:pStyle w:val="NoSpacing"/>
        <w:numPr>
          <w:ilvl w:val="0"/>
          <w:numId w:val="20"/>
        </w:numPr>
        <w:spacing w:line="276" w:lineRule="auto"/>
        <w:rPr>
          <w:rFonts w:ascii="Museo Sans 300" w:hAnsi="Museo Sans 300"/>
          <w:b/>
          <w:sz w:val="20"/>
          <w:szCs w:val="20"/>
          <w:lang w:val="en-US"/>
        </w:rPr>
      </w:pPr>
      <w:r w:rsidRPr="00D91899">
        <w:rPr>
          <w:rFonts w:ascii="Museo Sans 300" w:hAnsi="Museo Sans 300"/>
          <w:sz w:val="20"/>
          <w:szCs w:val="20"/>
          <w:lang w:val="en-US"/>
        </w:rPr>
        <w:t xml:space="preserve">Department directors can nominate members for the CBBA, after consultation </w:t>
      </w:r>
      <w:r w:rsidR="00807BDE" w:rsidRPr="00D91899">
        <w:rPr>
          <w:rFonts w:ascii="Museo Sans 300" w:hAnsi="Museo Sans 300"/>
          <w:sz w:val="20"/>
          <w:szCs w:val="20"/>
          <w:lang w:val="en-US"/>
        </w:rPr>
        <w:t xml:space="preserve">with </w:t>
      </w:r>
      <w:r w:rsidRPr="00D91899">
        <w:rPr>
          <w:rFonts w:ascii="Museo Sans 300" w:hAnsi="Museo Sans 300"/>
          <w:sz w:val="20"/>
          <w:szCs w:val="20"/>
          <w:lang w:val="en-US"/>
        </w:rPr>
        <w:t xml:space="preserve">the chair, to the dean. Members of the CBBA are appointed by the dean. </w:t>
      </w:r>
    </w:p>
    <w:p w:rsidR="00D91899" w:rsidRPr="00D91899" w:rsidRDefault="001E2872" w:rsidP="00D91899">
      <w:pPr>
        <w:pStyle w:val="NoSpacing"/>
        <w:numPr>
          <w:ilvl w:val="0"/>
          <w:numId w:val="20"/>
        </w:numPr>
        <w:spacing w:line="276" w:lineRule="auto"/>
        <w:rPr>
          <w:rFonts w:ascii="Museo Sans 300" w:hAnsi="Museo Sans 300"/>
          <w:b/>
          <w:sz w:val="20"/>
          <w:szCs w:val="20"/>
          <w:lang w:val="en-US"/>
        </w:rPr>
      </w:pPr>
      <w:r w:rsidRPr="00D91899">
        <w:rPr>
          <w:rFonts w:ascii="Museo Sans 300" w:hAnsi="Museo Sans 300"/>
          <w:sz w:val="20"/>
          <w:szCs w:val="20"/>
          <w:lang w:val="en-US"/>
        </w:rPr>
        <w:t>Each department sends one delegate to a CBBA meeting</w:t>
      </w:r>
      <w:r w:rsidR="00DC053E" w:rsidRPr="00D91899">
        <w:rPr>
          <w:rFonts w:ascii="Museo Sans 300" w:hAnsi="Museo Sans 300"/>
          <w:sz w:val="20"/>
          <w:szCs w:val="20"/>
          <w:lang w:val="en-US"/>
        </w:rPr>
        <w:t xml:space="preserve">, the department makes sure that the delegate has at least the same rank as the positions that the candidates are considered for. </w:t>
      </w:r>
    </w:p>
    <w:p w:rsidR="0073184F" w:rsidRPr="00D91899" w:rsidRDefault="001E2872" w:rsidP="00D91899">
      <w:pPr>
        <w:pStyle w:val="NoSpacing"/>
        <w:numPr>
          <w:ilvl w:val="0"/>
          <w:numId w:val="20"/>
        </w:numPr>
        <w:spacing w:line="276" w:lineRule="auto"/>
        <w:rPr>
          <w:rFonts w:ascii="Museo Sans 300" w:hAnsi="Museo Sans 300"/>
          <w:b/>
          <w:sz w:val="20"/>
          <w:szCs w:val="20"/>
          <w:lang w:val="en-US"/>
        </w:rPr>
      </w:pPr>
      <w:r w:rsidRPr="00D91899">
        <w:rPr>
          <w:rFonts w:ascii="Museo Sans 300" w:hAnsi="Museo Sans 300"/>
          <w:sz w:val="20"/>
          <w:szCs w:val="20"/>
          <w:lang w:val="en-US"/>
        </w:rPr>
        <w:t>The secretary makes sure that the composition of the CBBA delegation is well-composed with regard to gender (50%/50%).</w:t>
      </w:r>
    </w:p>
    <w:p w:rsidR="0073184F" w:rsidRPr="00EA4F70" w:rsidRDefault="001E2872" w:rsidP="0073184F">
      <w:pPr>
        <w:pStyle w:val="NoSpacing"/>
        <w:numPr>
          <w:ilvl w:val="0"/>
          <w:numId w:val="20"/>
        </w:numPr>
        <w:spacing w:line="276" w:lineRule="auto"/>
        <w:rPr>
          <w:rFonts w:ascii="Museo Sans 300" w:hAnsi="Museo Sans 300"/>
          <w:b/>
          <w:sz w:val="20"/>
          <w:szCs w:val="20"/>
          <w:lang w:val="en-US"/>
        </w:rPr>
      </w:pPr>
      <w:r w:rsidRPr="00EA4F70">
        <w:rPr>
          <w:rFonts w:ascii="Museo Sans 300" w:hAnsi="Museo Sans 300"/>
          <w:sz w:val="20"/>
          <w:szCs w:val="20"/>
          <w:lang w:val="en-US"/>
        </w:rPr>
        <w:t>The chair will have an introductory meeting with each new member.</w:t>
      </w:r>
    </w:p>
    <w:p w:rsidR="001E2872" w:rsidRPr="00EA4F70" w:rsidRDefault="001E2872" w:rsidP="0073184F">
      <w:pPr>
        <w:pStyle w:val="NoSpacing"/>
        <w:numPr>
          <w:ilvl w:val="0"/>
          <w:numId w:val="20"/>
        </w:numPr>
        <w:spacing w:line="276" w:lineRule="auto"/>
        <w:rPr>
          <w:rFonts w:ascii="Museo Sans 300" w:hAnsi="Museo Sans 300"/>
          <w:b/>
          <w:sz w:val="20"/>
          <w:szCs w:val="20"/>
          <w:lang w:val="en-US"/>
        </w:rPr>
      </w:pPr>
      <w:r w:rsidRPr="00EA4F70">
        <w:rPr>
          <w:rFonts w:ascii="Museo Sans 300" w:hAnsi="Museo Sans 300"/>
          <w:sz w:val="20"/>
          <w:szCs w:val="20"/>
          <w:lang w:val="en-US"/>
        </w:rPr>
        <w:t xml:space="preserve">New CBBA members can attend CBBA meetings as an observer </w:t>
      </w:r>
      <w:r w:rsidR="00C452C7" w:rsidRPr="00EA4F70">
        <w:rPr>
          <w:rFonts w:ascii="Museo Sans 300" w:hAnsi="Museo Sans 300"/>
          <w:sz w:val="20"/>
          <w:szCs w:val="20"/>
          <w:lang w:val="en-US"/>
        </w:rPr>
        <w:t xml:space="preserve">or participant </w:t>
      </w:r>
      <w:r w:rsidRPr="00EA4F70">
        <w:rPr>
          <w:rFonts w:ascii="Museo Sans 300" w:hAnsi="Museo Sans 300"/>
          <w:sz w:val="20"/>
          <w:szCs w:val="20"/>
          <w:lang w:val="en-US"/>
        </w:rPr>
        <w:t xml:space="preserve">for the first </w:t>
      </w:r>
      <w:r w:rsidR="00C452C7" w:rsidRPr="00EA4F70">
        <w:rPr>
          <w:rFonts w:ascii="Museo Sans 300" w:hAnsi="Museo Sans 300"/>
          <w:sz w:val="20"/>
          <w:szCs w:val="20"/>
          <w:lang w:val="en-US"/>
        </w:rPr>
        <w:t>year</w:t>
      </w:r>
      <w:r w:rsidRPr="00EA4F70">
        <w:rPr>
          <w:rFonts w:ascii="Museo Sans 300" w:hAnsi="Museo Sans 300"/>
          <w:sz w:val="20"/>
          <w:szCs w:val="20"/>
          <w:lang w:val="en-US"/>
        </w:rPr>
        <w:t>.</w:t>
      </w:r>
    </w:p>
    <w:p w:rsidR="002602EF" w:rsidRPr="00EA4F70" w:rsidRDefault="002602EF" w:rsidP="0073184F">
      <w:pPr>
        <w:pStyle w:val="NoSpacing"/>
        <w:spacing w:line="276" w:lineRule="auto"/>
        <w:rPr>
          <w:rFonts w:ascii="Museo Sans 300" w:hAnsi="Museo Sans 300"/>
          <w:b/>
          <w:sz w:val="20"/>
          <w:szCs w:val="20"/>
          <w:lang w:val="en-US"/>
        </w:rPr>
      </w:pPr>
    </w:p>
    <w:p w:rsidR="0073184F" w:rsidRPr="00EA4F70" w:rsidRDefault="0073184F" w:rsidP="0073184F">
      <w:pPr>
        <w:pStyle w:val="NoSpacing"/>
        <w:spacing w:line="276" w:lineRule="auto"/>
        <w:rPr>
          <w:rFonts w:ascii="Museo Sans 300" w:hAnsi="Museo Sans 300"/>
          <w:sz w:val="20"/>
          <w:szCs w:val="20"/>
          <w:lang w:val="en-US"/>
        </w:rPr>
      </w:pPr>
      <w:r w:rsidRPr="00EA4F70">
        <w:rPr>
          <w:rFonts w:ascii="Museo Sans 300" w:hAnsi="Museo Sans 300"/>
          <w:sz w:val="20"/>
          <w:szCs w:val="20"/>
          <w:lang w:val="en-US"/>
        </w:rPr>
        <w:t xml:space="preserve">3. </w:t>
      </w:r>
      <w:r w:rsidRPr="00EA4F70">
        <w:rPr>
          <w:rFonts w:ascii="Museo Sans 300" w:hAnsi="Museo Sans 300"/>
          <w:sz w:val="20"/>
          <w:szCs w:val="20"/>
          <w:lang w:val="en-US"/>
        </w:rPr>
        <w:tab/>
      </w:r>
      <w:r w:rsidRPr="00EA4F70">
        <w:rPr>
          <w:rFonts w:ascii="Museo Sans 300" w:hAnsi="Museo Sans 300"/>
          <w:b/>
          <w:sz w:val="20"/>
          <w:szCs w:val="20"/>
          <w:lang w:val="en-US"/>
        </w:rPr>
        <w:t xml:space="preserve">Meetings </w:t>
      </w:r>
    </w:p>
    <w:p w:rsidR="0073184F" w:rsidRPr="00EA4F70" w:rsidRDefault="00693795" w:rsidP="0073184F">
      <w:pPr>
        <w:pStyle w:val="NoSpacing"/>
        <w:numPr>
          <w:ilvl w:val="0"/>
          <w:numId w:val="21"/>
        </w:numPr>
        <w:spacing w:line="276" w:lineRule="auto"/>
        <w:rPr>
          <w:rFonts w:ascii="Museo Sans 300" w:hAnsi="Museo Sans 300"/>
          <w:sz w:val="20"/>
          <w:szCs w:val="20"/>
          <w:lang w:val="en-US"/>
        </w:rPr>
      </w:pPr>
      <w:r w:rsidRPr="00EA4F70">
        <w:rPr>
          <w:rFonts w:ascii="Museo Sans 300" w:hAnsi="Museo Sans 300"/>
          <w:sz w:val="20"/>
          <w:szCs w:val="20"/>
          <w:lang w:val="en-US"/>
        </w:rPr>
        <w:t>During the meeting the CBBA members discuss the nomination file of a candidate and assess whether appointment or promotion is in line with the criteria. The CBBA will assess both the quality of past performance as well as the candidate’s potential for the future.</w:t>
      </w:r>
    </w:p>
    <w:p w:rsidR="0073184F" w:rsidRPr="00EA4F70" w:rsidRDefault="001E2872" w:rsidP="0073184F">
      <w:pPr>
        <w:pStyle w:val="NoSpacing"/>
        <w:numPr>
          <w:ilvl w:val="0"/>
          <w:numId w:val="21"/>
        </w:numPr>
        <w:spacing w:line="276" w:lineRule="auto"/>
        <w:rPr>
          <w:rFonts w:ascii="Museo Sans 300" w:hAnsi="Museo Sans 300"/>
          <w:sz w:val="20"/>
          <w:szCs w:val="20"/>
          <w:lang w:val="en-US"/>
        </w:rPr>
      </w:pPr>
      <w:r w:rsidRPr="00EA4F70">
        <w:rPr>
          <w:rFonts w:ascii="Museo Sans 300" w:hAnsi="Museo Sans 300"/>
          <w:sz w:val="20"/>
          <w:szCs w:val="20"/>
          <w:lang w:val="en-US"/>
        </w:rPr>
        <w:t>The chair of the meeting technically lead</w:t>
      </w:r>
      <w:r w:rsidR="00E4696B" w:rsidRPr="00EA4F70">
        <w:rPr>
          <w:rFonts w:ascii="Museo Sans 300" w:hAnsi="Museo Sans 300"/>
          <w:sz w:val="20"/>
          <w:szCs w:val="20"/>
          <w:lang w:val="en-US"/>
        </w:rPr>
        <w:t>s</w:t>
      </w:r>
      <w:r w:rsidRPr="00EA4F70">
        <w:rPr>
          <w:rFonts w:ascii="Museo Sans 300" w:hAnsi="Museo Sans 300"/>
          <w:sz w:val="20"/>
          <w:szCs w:val="20"/>
          <w:lang w:val="en-US"/>
        </w:rPr>
        <w:t xml:space="preserve"> discussions, without voicing his/her own point of view. </w:t>
      </w:r>
    </w:p>
    <w:p w:rsidR="0073184F" w:rsidRPr="00EA4F70" w:rsidRDefault="001E2872" w:rsidP="0073184F">
      <w:pPr>
        <w:pStyle w:val="NoSpacing"/>
        <w:numPr>
          <w:ilvl w:val="0"/>
          <w:numId w:val="21"/>
        </w:numPr>
        <w:spacing w:line="276" w:lineRule="auto"/>
        <w:rPr>
          <w:rFonts w:ascii="Museo Sans 300" w:hAnsi="Museo Sans 300"/>
          <w:sz w:val="20"/>
          <w:szCs w:val="20"/>
          <w:lang w:val="en-US"/>
        </w:rPr>
      </w:pPr>
      <w:r w:rsidRPr="00EA4F70">
        <w:rPr>
          <w:rFonts w:ascii="Museo Sans 300" w:hAnsi="Museo Sans 300"/>
          <w:sz w:val="20"/>
          <w:szCs w:val="20"/>
          <w:lang w:val="en-US"/>
        </w:rPr>
        <w:t>The secretary will compose short minutes on the decision process to build up a reference framework for future meetings and decisions.</w:t>
      </w:r>
    </w:p>
    <w:p w:rsidR="0073184F" w:rsidRPr="00EA4F70" w:rsidRDefault="001E2872" w:rsidP="0073184F">
      <w:pPr>
        <w:pStyle w:val="NoSpacing"/>
        <w:numPr>
          <w:ilvl w:val="0"/>
          <w:numId w:val="21"/>
        </w:numPr>
        <w:spacing w:line="276" w:lineRule="auto"/>
        <w:rPr>
          <w:rFonts w:ascii="Museo Sans 300" w:hAnsi="Museo Sans 300"/>
          <w:sz w:val="20"/>
          <w:szCs w:val="20"/>
          <w:lang w:val="en-US"/>
        </w:rPr>
      </w:pPr>
      <w:r w:rsidRPr="00EA4F70">
        <w:rPr>
          <w:rFonts w:ascii="Museo Sans 300" w:hAnsi="Museo Sans 300"/>
          <w:sz w:val="20"/>
          <w:szCs w:val="20"/>
          <w:lang w:val="en-US"/>
        </w:rPr>
        <w:t xml:space="preserve">The representative of the department involved in a nomination should </w:t>
      </w:r>
      <w:r w:rsidR="00807BDE" w:rsidRPr="00EA4F70">
        <w:rPr>
          <w:rFonts w:ascii="Museo Sans 300" w:hAnsi="Museo Sans 300"/>
          <w:sz w:val="20"/>
          <w:szCs w:val="20"/>
          <w:lang w:val="en-US"/>
        </w:rPr>
        <w:t>be careful not</w:t>
      </w:r>
      <w:r w:rsidRPr="00EA4F70">
        <w:rPr>
          <w:rFonts w:ascii="Museo Sans 300" w:hAnsi="Museo Sans 300"/>
          <w:sz w:val="20"/>
          <w:szCs w:val="20"/>
          <w:lang w:val="en-US"/>
        </w:rPr>
        <w:t xml:space="preserve"> to get involved in the discussion. The task of this representative is to provide further explanations and to answer questions of the other CBBA members. </w:t>
      </w:r>
    </w:p>
    <w:p w:rsidR="00876C12" w:rsidRDefault="001E2872" w:rsidP="0073184F">
      <w:pPr>
        <w:pStyle w:val="NoSpacing"/>
        <w:numPr>
          <w:ilvl w:val="0"/>
          <w:numId w:val="21"/>
        </w:numPr>
        <w:spacing w:line="276" w:lineRule="auto"/>
        <w:rPr>
          <w:rFonts w:ascii="Museo Sans 300" w:hAnsi="Museo Sans 300"/>
          <w:sz w:val="20"/>
          <w:szCs w:val="20"/>
          <w:lang w:val="en-US"/>
        </w:rPr>
      </w:pPr>
      <w:r w:rsidRPr="00EA4F70">
        <w:rPr>
          <w:rFonts w:ascii="Museo Sans 300" w:hAnsi="Museo Sans 300"/>
          <w:sz w:val="20"/>
          <w:szCs w:val="20"/>
          <w:lang w:val="en-US"/>
        </w:rPr>
        <w:t>The chair can ask the representative of the department involved in a nomination to leave the meeting room if this will contribute to a better discussion and decision process.</w:t>
      </w:r>
    </w:p>
    <w:p w:rsidR="001E2872" w:rsidRPr="00EA4F70" w:rsidRDefault="00876C12" w:rsidP="0073184F">
      <w:pPr>
        <w:pStyle w:val="NoSpacing"/>
        <w:numPr>
          <w:ilvl w:val="0"/>
          <w:numId w:val="21"/>
        </w:numPr>
        <w:spacing w:line="276" w:lineRule="auto"/>
        <w:rPr>
          <w:rFonts w:ascii="Museo Sans 300" w:hAnsi="Museo Sans 300"/>
          <w:sz w:val="20"/>
          <w:szCs w:val="20"/>
          <w:lang w:val="en-US"/>
        </w:rPr>
      </w:pPr>
      <w:r>
        <w:rPr>
          <w:rFonts w:ascii="Museo Sans 300" w:hAnsi="Museo Sans 300"/>
          <w:sz w:val="20"/>
          <w:szCs w:val="20"/>
          <w:lang w:val="en-US"/>
        </w:rPr>
        <w:t>The chair appoints each meeting a member (in turn) to specifically monitor and report (potential) implicit bias.</w:t>
      </w:r>
      <w:r w:rsidR="001E2872" w:rsidRPr="00EA4F70">
        <w:rPr>
          <w:rFonts w:ascii="Museo Sans 300" w:hAnsi="Museo Sans 300"/>
          <w:sz w:val="20"/>
          <w:szCs w:val="20"/>
          <w:lang w:val="en-US"/>
        </w:rPr>
        <w:t xml:space="preserve"> </w:t>
      </w:r>
    </w:p>
    <w:p w:rsidR="002602EF" w:rsidRDefault="002602EF" w:rsidP="0073184F">
      <w:pPr>
        <w:pStyle w:val="NoSpacing"/>
        <w:spacing w:line="276" w:lineRule="auto"/>
        <w:rPr>
          <w:rFonts w:ascii="Museo Sans 300" w:hAnsi="Museo Sans 300"/>
          <w:sz w:val="20"/>
          <w:szCs w:val="20"/>
          <w:lang w:val="en-US"/>
        </w:rPr>
      </w:pPr>
    </w:p>
    <w:p w:rsidR="0073184F" w:rsidRPr="00EA4F70" w:rsidRDefault="0073184F" w:rsidP="0073184F">
      <w:pPr>
        <w:pStyle w:val="NoSpacing"/>
        <w:spacing w:line="276" w:lineRule="auto"/>
        <w:rPr>
          <w:rFonts w:ascii="Museo Sans 300" w:hAnsi="Museo Sans 300"/>
          <w:b/>
          <w:sz w:val="20"/>
          <w:szCs w:val="20"/>
          <w:lang w:val="en-US"/>
        </w:rPr>
      </w:pPr>
      <w:r w:rsidRPr="00EA4F70">
        <w:rPr>
          <w:rFonts w:ascii="Museo Sans 300" w:hAnsi="Museo Sans 300"/>
          <w:sz w:val="20"/>
          <w:szCs w:val="20"/>
          <w:lang w:val="en-US"/>
        </w:rPr>
        <w:t xml:space="preserve">4. </w:t>
      </w:r>
      <w:r w:rsidRPr="00EA4F70">
        <w:rPr>
          <w:rFonts w:ascii="Museo Sans 300" w:hAnsi="Museo Sans 300"/>
          <w:sz w:val="20"/>
          <w:szCs w:val="20"/>
          <w:lang w:val="en-US"/>
        </w:rPr>
        <w:tab/>
      </w:r>
      <w:r w:rsidRPr="00EA4F70">
        <w:rPr>
          <w:rFonts w:ascii="Museo Sans 300" w:hAnsi="Museo Sans 300"/>
          <w:b/>
          <w:sz w:val="20"/>
          <w:szCs w:val="20"/>
          <w:lang w:val="en-US"/>
        </w:rPr>
        <w:t>Advice letters</w:t>
      </w:r>
    </w:p>
    <w:p w:rsidR="0073184F" w:rsidRPr="00EA4F70" w:rsidRDefault="001E2872" w:rsidP="0073184F">
      <w:pPr>
        <w:pStyle w:val="NoSpacing"/>
        <w:numPr>
          <w:ilvl w:val="0"/>
          <w:numId w:val="22"/>
        </w:numPr>
        <w:spacing w:line="276" w:lineRule="auto"/>
        <w:rPr>
          <w:rFonts w:ascii="Museo Sans 300" w:hAnsi="Museo Sans 300"/>
          <w:sz w:val="20"/>
          <w:szCs w:val="20"/>
          <w:lang w:val="en-US"/>
        </w:rPr>
      </w:pPr>
      <w:r w:rsidRPr="00EA4F70">
        <w:rPr>
          <w:rFonts w:ascii="Museo Sans 300" w:hAnsi="Museo Sans 300"/>
          <w:sz w:val="20"/>
          <w:szCs w:val="20"/>
          <w:lang w:val="en-US"/>
        </w:rPr>
        <w:t xml:space="preserve">The CBBA sends out </w:t>
      </w:r>
      <w:r w:rsidR="00982F62" w:rsidRPr="00EA4F70">
        <w:rPr>
          <w:rFonts w:ascii="Museo Sans 300" w:hAnsi="Museo Sans 300"/>
          <w:sz w:val="20"/>
          <w:szCs w:val="20"/>
          <w:lang w:val="en-US"/>
        </w:rPr>
        <w:t>an</w:t>
      </w:r>
      <w:r w:rsidRPr="00EA4F70">
        <w:rPr>
          <w:rFonts w:ascii="Museo Sans 300" w:hAnsi="Museo Sans 300"/>
          <w:sz w:val="20"/>
          <w:szCs w:val="20"/>
          <w:lang w:val="en-US"/>
        </w:rPr>
        <w:t xml:space="preserve"> advice letter</w:t>
      </w:r>
      <w:r w:rsidR="0073184F" w:rsidRPr="00EA4F70">
        <w:rPr>
          <w:rFonts w:ascii="Museo Sans 300" w:hAnsi="Museo Sans 300"/>
          <w:sz w:val="20"/>
          <w:szCs w:val="20"/>
          <w:lang w:val="en-US"/>
        </w:rPr>
        <w:t xml:space="preserve"> to the Management T</w:t>
      </w:r>
      <w:r w:rsidR="00807BDE" w:rsidRPr="00EA4F70">
        <w:rPr>
          <w:rFonts w:ascii="Museo Sans 300" w:hAnsi="Museo Sans 300"/>
          <w:sz w:val="20"/>
          <w:szCs w:val="20"/>
          <w:lang w:val="en-US"/>
        </w:rPr>
        <w:t>eam</w:t>
      </w:r>
      <w:r w:rsidR="00982F62" w:rsidRPr="00EA4F70">
        <w:rPr>
          <w:rFonts w:ascii="Museo Sans 300" w:hAnsi="Museo Sans 300"/>
          <w:sz w:val="20"/>
          <w:szCs w:val="20"/>
          <w:lang w:val="en-US"/>
        </w:rPr>
        <w:t xml:space="preserve"> </w:t>
      </w:r>
      <w:r w:rsidRPr="00EA4F70">
        <w:rPr>
          <w:rFonts w:ascii="Museo Sans 300" w:hAnsi="Museo Sans 300"/>
          <w:sz w:val="20"/>
          <w:szCs w:val="20"/>
          <w:lang w:val="en-US"/>
        </w:rPr>
        <w:t>about the proposed promotion or appointment</w:t>
      </w:r>
      <w:r w:rsidR="00982F62" w:rsidRPr="00EA4F70">
        <w:rPr>
          <w:rFonts w:ascii="Museo Sans 300" w:hAnsi="Museo Sans 300"/>
          <w:sz w:val="20"/>
          <w:szCs w:val="20"/>
          <w:lang w:val="en-US"/>
        </w:rPr>
        <w:t xml:space="preserve">. This </w:t>
      </w:r>
      <w:r w:rsidRPr="00EA4F70">
        <w:rPr>
          <w:rFonts w:ascii="Museo Sans 300" w:hAnsi="Museo Sans 300"/>
          <w:sz w:val="20"/>
          <w:szCs w:val="20"/>
          <w:lang w:val="en-US"/>
        </w:rPr>
        <w:t xml:space="preserve">letter </w:t>
      </w:r>
      <w:r w:rsidR="00982F62" w:rsidRPr="00EA4F70">
        <w:rPr>
          <w:rFonts w:ascii="Museo Sans 300" w:hAnsi="Museo Sans 300"/>
          <w:sz w:val="20"/>
          <w:szCs w:val="20"/>
          <w:lang w:val="en-US"/>
        </w:rPr>
        <w:t xml:space="preserve">will also contain </w:t>
      </w:r>
      <w:r w:rsidRPr="00EA4F70">
        <w:rPr>
          <w:rFonts w:ascii="Museo Sans 300" w:hAnsi="Museo Sans 300"/>
          <w:sz w:val="20"/>
          <w:szCs w:val="20"/>
          <w:lang w:val="en-US"/>
        </w:rPr>
        <w:t>recommendations for further development</w:t>
      </w:r>
      <w:r w:rsidR="00982F62" w:rsidRPr="00EA4F70">
        <w:rPr>
          <w:rFonts w:ascii="Museo Sans 300" w:hAnsi="Museo Sans 300"/>
          <w:sz w:val="20"/>
          <w:szCs w:val="20"/>
          <w:lang w:val="en-US"/>
        </w:rPr>
        <w:t xml:space="preserve"> of the candidate</w:t>
      </w:r>
      <w:r w:rsidR="009B3A1A" w:rsidRPr="00EA4F70">
        <w:rPr>
          <w:rFonts w:ascii="Museo Sans 300" w:hAnsi="Museo Sans 300"/>
          <w:sz w:val="20"/>
          <w:szCs w:val="20"/>
          <w:lang w:val="en-US"/>
        </w:rPr>
        <w:t>, which can be sent</w:t>
      </w:r>
      <w:r w:rsidR="00807BDE" w:rsidRPr="00EA4F70">
        <w:rPr>
          <w:rFonts w:ascii="Museo Sans 300" w:hAnsi="Museo Sans 300"/>
          <w:sz w:val="20"/>
          <w:szCs w:val="20"/>
          <w:lang w:val="en-US"/>
        </w:rPr>
        <w:t xml:space="preserve"> to the candidate after the </w:t>
      </w:r>
      <w:r w:rsidR="0073184F" w:rsidRPr="00EA4F70">
        <w:rPr>
          <w:rFonts w:ascii="Museo Sans 300" w:hAnsi="Museo Sans 300"/>
          <w:sz w:val="20"/>
          <w:szCs w:val="20"/>
          <w:lang w:val="en-US"/>
        </w:rPr>
        <w:t>Management T</w:t>
      </w:r>
      <w:r w:rsidR="00807BDE" w:rsidRPr="00EA4F70">
        <w:rPr>
          <w:rFonts w:ascii="Museo Sans 300" w:hAnsi="Museo Sans 300"/>
          <w:sz w:val="20"/>
          <w:szCs w:val="20"/>
          <w:lang w:val="en-US"/>
        </w:rPr>
        <w:t>eam has made a decision</w:t>
      </w:r>
      <w:r w:rsidRPr="00EA4F70">
        <w:rPr>
          <w:rFonts w:ascii="Museo Sans 300" w:hAnsi="Museo Sans 300"/>
          <w:sz w:val="20"/>
          <w:szCs w:val="20"/>
          <w:lang w:val="en-US"/>
        </w:rPr>
        <w:t xml:space="preserve">. </w:t>
      </w:r>
    </w:p>
    <w:p w:rsidR="0073184F" w:rsidRPr="00EA4F70" w:rsidRDefault="001E2872" w:rsidP="0073184F">
      <w:pPr>
        <w:pStyle w:val="NoSpacing"/>
        <w:numPr>
          <w:ilvl w:val="0"/>
          <w:numId w:val="22"/>
        </w:numPr>
        <w:spacing w:line="276" w:lineRule="auto"/>
        <w:rPr>
          <w:rFonts w:ascii="Museo Sans 300" w:hAnsi="Museo Sans 300"/>
          <w:sz w:val="20"/>
          <w:szCs w:val="20"/>
          <w:lang w:val="en-US"/>
        </w:rPr>
      </w:pPr>
      <w:r w:rsidRPr="00EA4F70">
        <w:rPr>
          <w:rFonts w:ascii="Museo Sans 300" w:hAnsi="Museo Sans 300"/>
          <w:sz w:val="20"/>
          <w:szCs w:val="20"/>
          <w:lang w:val="en-US"/>
        </w:rPr>
        <w:t>The secreta</w:t>
      </w:r>
      <w:r w:rsidR="00982F62" w:rsidRPr="00EA4F70">
        <w:rPr>
          <w:rFonts w:ascii="Museo Sans 300" w:hAnsi="Museo Sans 300"/>
          <w:sz w:val="20"/>
          <w:szCs w:val="20"/>
          <w:lang w:val="en-US"/>
        </w:rPr>
        <w:t>ry will draft the advice letter</w:t>
      </w:r>
      <w:r w:rsidRPr="00EA4F70">
        <w:rPr>
          <w:rFonts w:ascii="Museo Sans 300" w:hAnsi="Museo Sans 300"/>
          <w:sz w:val="20"/>
          <w:szCs w:val="20"/>
          <w:lang w:val="en-US"/>
        </w:rPr>
        <w:t xml:space="preserve"> and will </w:t>
      </w:r>
      <w:r w:rsidR="00F27C98" w:rsidRPr="00EA4F70">
        <w:rPr>
          <w:rFonts w:ascii="Museo Sans 300" w:hAnsi="Museo Sans 300"/>
          <w:sz w:val="20"/>
          <w:szCs w:val="20"/>
          <w:lang w:val="en-US"/>
        </w:rPr>
        <w:t>share</w:t>
      </w:r>
      <w:r w:rsidRPr="00EA4F70">
        <w:rPr>
          <w:rFonts w:ascii="Museo Sans 300" w:hAnsi="Museo Sans 300"/>
          <w:sz w:val="20"/>
          <w:szCs w:val="20"/>
          <w:lang w:val="en-US"/>
        </w:rPr>
        <w:t xml:space="preserve"> </w:t>
      </w:r>
      <w:r w:rsidR="00982F62" w:rsidRPr="00EA4F70">
        <w:rPr>
          <w:rFonts w:ascii="Museo Sans 300" w:hAnsi="Museo Sans 300"/>
          <w:sz w:val="20"/>
          <w:szCs w:val="20"/>
          <w:lang w:val="en-US"/>
        </w:rPr>
        <w:t>this</w:t>
      </w:r>
      <w:r w:rsidRPr="00EA4F70">
        <w:rPr>
          <w:rFonts w:ascii="Museo Sans 300" w:hAnsi="Museo Sans 300"/>
          <w:sz w:val="20"/>
          <w:szCs w:val="20"/>
          <w:lang w:val="en-US"/>
        </w:rPr>
        <w:t xml:space="preserve"> </w:t>
      </w:r>
      <w:r w:rsidR="00F27C98" w:rsidRPr="00EA4F70">
        <w:rPr>
          <w:rFonts w:ascii="Museo Sans 300" w:hAnsi="Museo Sans 300"/>
          <w:sz w:val="20"/>
          <w:szCs w:val="20"/>
          <w:lang w:val="en-US"/>
        </w:rPr>
        <w:t>with</w:t>
      </w:r>
      <w:r w:rsidRPr="00EA4F70">
        <w:rPr>
          <w:rFonts w:ascii="Museo Sans 300" w:hAnsi="Museo Sans 300"/>
          <w:sz w:val="20"/>
          <w:szCs w:val="20"/>
          <w:lang w:val="en-US"/>
        </w:rPr>
        <w:t xml:space="preserve"> all attendants of the meeting for feedback.</w:t>
      </w:r>
    </w:p>
    <w:p w:rsidR="0073184F" w:rsidRPr="00EA4F70" w:rsidRDefault="001E2872" w:rsidP="0073184F">
      <w:pPr>
        <w:pStyle w:val="NoSpacing"/>
        <w:numPr>
          <w:ilvl w:val="0"/>
          <w:numId w:val="22"/>
        </w:numPr>
        <w:spacing w:line="276" w:lineRule="auto"/>
        <w:rPr>
          <w:rFonts w:ascii="Museo Sans 300" w:hAnsi="Museo Sans 300"/>
          <w:sz w:val="20"/>
          <w:szCs w:val="20"/>
          <w:lang w:val="en-US"/>
        </w:rPr>
      </w:pPr>
      <w:r w:rsidRPr="00EA4F70">
        <w:rPr>
          <w:rFonts w:ascii="Museo Sans 300" w:hAnsi="Museo Sans 300"/>
          <w:sz w:val="20"/>
          <w:szCs w:val="20"/>
          <w:lang w:val="en-US"/>
        </w:rPr>
        <w:t>In case of no consensus among CBBA members, the</w:t>
      </w:r>
      <w:r w:rsidR="0073184F" w:rsidRPr="00EA4F70">
        <w:rPr>
          <w:rFonts w:ascii="Museo Sans 300" w:hAnsi="Museo Sans 300"/>
          <w:sz w:val="20"/>
          <w:szCs w:val="20"/>
          <w:lang w:val="en-US"/>
        </w:rPr>
        <w:t xml:space="preserve"> advice to the Management T</w:t>
      </w:r>
      <w:r w:rsidRPr="00EA4F70">
        <w:rPr>
          <w:rFonts w:ascii="Museo Sans 300" w:hAnsi="Museo Sans 300"/>
          <w:sz w:val="20"/>
          <w:szCs w:val="20"/>
          <w:lang w:val="en-US"/>
        </w:rPr>
        <w:t xml:space="preserve">eam will contain the different points of view including argumentation. </w:t>
      </w:r>
    </w:p>
    <w:p w:rsidR="0073184F" w:rsidRPr="00120024" w:rsidRDefault="001E2872" w:rsidP="0073184F">
      <w:pPr>
        <w:pStyle w:val="NoSpacing"/>
        <w:numPr>
          <w:ilvl w:val="0"/>
          <w:numId w:val="22"/>
        </w:numPr>
        <w:spacing w:line="276" w:lineRule="auto"/>
        <w:rPr>
          <w:rFonts w:ascii="Museo Sans 300" w:hAnsi="Museo Sans 300"/>
          <w:sz w:val="20"/>
          <w:szCs w:val="20"/>
          <w:lang w:val="en-US"/>
        </w:rPr>
      </w:pPr>
      <w:r w:rsidRPr="00EA4F70">
        <w:rPr>
          <w:rFonts w:ascii="Museo Sans 300" w:hAnsi="Museo Sans 300"/>
          <w:sz w:val="20"/>
          <w:szCs w:val="20"/>
          <w:lang w:val="en-US"/>
        </w:rPr>
        <w:t xml:space="preserve">The final advice </w:t>
      </w:r>
      <w:r w:rsidR="00982F62" w:rsidRPr="00EA4F70">
        <w:rPr>
          <w:rFonts w:ascii="Museo Sans 300" w:hAnsi="Museo Sans 300"/>
          <w:sz w:val="20"/>
          <w:szCs w:val="20"/>
          <w:lang w:val="en-US"/>
        </w:rPr>
        <w:t>letter</w:t>
      </w:r>
      <w:r w:rsidR="00807BDE" w:rsidRPr="00EA4F70">
        <w:rPr>
          <w:rFonts w:ascii="Museo Sans 300" w:hAnsi="Museo Sans 300"/>
          <w:sz w:val="20"/>
          <w:szCs w:val="20"/>
          <w:lang w:val="en-US"/>
        </w:rPr>
        <w:t xml:space="preserve"> </w:t>
      </w:r>
      <w:r w:rsidRPr="00EA4F70">
        <w:rPr>
          <w:rFonts w:ascii="Museo Sans 300" w:hAnsi="Museo Sans 300"/>
          <w:sz w:val="20"/>
          <w:szCs w:val="20"/>
          <w:lang w:val="en-US"/>
        </w:rPr>
        <w:t xml:space="preserve">will be </w:t>
      </w:r>
      <w:r w:rsidR="00807BDE" w:rsidRPr="00EA4F70">
        <w:rPr>
          <w:rFonts w:ascii="Museo Sans 300" w:hAnsi="Museo Sans 300"/>
          <w:sz w:val="20"/>
          <w:szCs w:val="20"/>
          <w:lang w:val="en-US"/>
        </w:rPr>
        <w:t xml:space="preserve">sent </w:t>
      </w:r>
      <w:r w:rsidR="0073184F" w:rsidRPr="00EA4F70">
        <w:rPr>
          <w:rFonts w:ascii="Museo Sans 300" w:hAnsi="Museo Sans 300"/>
          <w:sz w:val="20"/>
          <w:szCs w:val="20"/>
          <w:lang w:val="en-US"/>
        </w:rPr>
        <w:t>to the Management T</w:t>
      </w:r>
      <w:r w:rsidRPr="00EA4F70">
        <w:rPr>
          <w:rFonts w:ascii="Museo Sans 300" w:hAnsi="Museo Sans 300"/>
          <w:sz w:val="20"/>
          <w:szCs w:val="20"/>
          <w:lang w:val="en-US"/>
        </w:rPr>
        <w:t xml:space="preserve">eam, which will make a decision </w:t>
      </w:r>
      <w:r w:rsidRPr="00120024">
        <w:rPr>
          <w:rFonts w:ascii="Museo Sans 300" w:hAnsi="Museo Sans 300"/>
          <w:sz w:val="20"/>
          <w:szCs w:val="20"/>
          <w:lang w:val="en-US"/>
        </w:rPr>
        <w:t>about the promotion or appointment of the candidate.</w:t>
      </w:r>
      <w:r w:rsidR="00807BDE" w:rsidRPr="00120024">
        <w:rPr>
          <w:rFonts w:ascii="Museo Sans 300" w:hAnsi="Museo Sans 300"/>
          <w:sz w:val="20"/>
          <w:szCs w:val="20"/>
          <w:lang w:val="en-US"/>
        </w:rPr>
        <w:t xml:space="preserve"> </w:t>
      </w:r>
    </w:p>
    <w:p w:rsidR="00307EA4" w:rsidRPr="00120024" w:rsidRDefault="00120024" w:rsidP="0073184F">
      <w:pPr>
        <w:pStyle w:val="NoSpacing"/>
        <w:numPr>
          <w:ilvl w:val="0"/>
          <w:numId w:val="22"/>
        </w:numPr>
        <w:spacing w:line="276" w:lineRule="auto"/>
        <w:rPr>
          <w:rFonts w:ascii="Museo Sans 300" w:hAnsi="Museo Sans 300"/>
          <w:sz w:val="20"/>
          <w:szCs w:val="20"/>
          <w:lang w:val="en-US"/>
        </w:rPr>
      </w:pPr>
      <w:r w:rsidRPr="00120024">
        <w:rPr>
          <w:rFonts w:ascii="Museo Sans 300" w:hAnsi="Museo Sans 300"/>
          <w:sz w:val="20"/>
          <w:szCs w:val="20"/>
        </w:rPr>
        <w:t xml:space="preserve">The Management Team will send a decision letter to the department director. </w:t>
      </w:r>
      <w:r w:rsidRPr="00120024">
        <w:rPr>
          <w:rFonts w:ascii="Museo Sans 300" w:hAnsi="Museo Sans 300"/>
          <w:sz w:val="20"/>
          <w:szCs w:val="20"/>
          <w:lang w:val="en-US"/>
        </w:rPr>
        <w:t>The department director will share the letter with the nominator. The department director and nominator will inform the candidate and share the recommendations in the way they think best</w:t>
      </w:r>
      <w:r w:rsidRPr="00120024">
        <w:rPr>
          <w:lang w:val="en-US"/>
        </w:rPr>
        <w:t>.</w:t>
      </w:r>
      <w:r w:rsidRPr="00120024">
        <w:rPr>
          <w:rFonts w:ascii="Museo Sans 300" w:hAnsi="Museo Sans 300"/>
          <w:sz w:val="20"/>
          <w:szCs w:val="20"/>
          <w:lang w:val="en-US"/>
        </w:rPr>
        <w:t xml:space="preserve"> </w:t>
      </w:r>
    </w:p>
    <w:p w:rsidR="002602EF" w:rsidRPr="00EA4F70" w:rsidRDefault="002602EF" w:rsidP="0073184F">
      <w:pPr>
        <w:pStyle w:val="NoSpacing"/>
        <w:spacing w:line="276" w:lineRule="auto"/>
        <w:rPr>
          <w:rFonts w:ascii="Museo Sans 300" w:hAnsi="Museo Sans 300"/>
          <w:sz w:val="20"/>
          <w:szCs w:val="20"/>
          <w:lang w:val="en-US"/>
        </w:rPr>
      </w:pPr>
    </w:p>
    <w:p w:rsidR="0073184F" w:rsidRPr="00EA4F70" w:rsidRDefault="0073184F" w:rsidP="0073184F">
      <w:pPr>
        <w:spacing w:after="0" w:line="276" w:lineRule="auto"/>
        <w:rPr>
          <w:rFonts w:ascii="Museo Sans 300" w:hAnsi="Museo Sans 300"/>
          <w:sz w:val="20"/>
          <w:szCs w:val="20"/>
          <w:lang w:val="en-US"/>
        </w:rPr>
      </w:pPr>
      <w:r w:rsidRPr="00503842">
        <w:rPr>
          <w:rFonts w:ascii="Museo Sans 300" w:hAnsi="Museo Sans 300"/>
          <w:b/>
          <w:sz w:val="20"/>
          <w:szCs w:val="20"/>
          <w:lang w:val="en-US"/>
        </w:rPr>
        <w:t>5</w:t>
      </w:r>
      <w:r w:rsidRPr="00EA4F70">
        <w:rPr>
          <w:rFonts w:ascii="Museo Sans 300" w:hAnsi="Museo Sans 300"/>
          <w:sz w:val="20"/>
          <w:szCs w:val="20"/>
          <w:lang w:val="en-US"/>
        </w:rPr>
        <w:t xml:space="preserve">. </w:t>
      </w:r>
      <w:r w:rsidRPr="00EA4F70">
        <w:rPr>
          <w:rFonts w:ascii="Museo Sans 300" w:hAnsi="Museo Sans 300"/>
          <w:sz w:val="20"/>
          <w:szCs w:val="20"/>
          <w:lang w:val="en-US"/>
        </w:rPr>
        <w:tab/>
      </w:r>
      <w:r w:rsidRPr="00EA4F70">
        <w:rPr>
          <w:rFonts w:ascii="Museo Sans 300" w:hAnsi="Museo Sans 300"/>
          <w:b/>
          <w:sz w:val="20"/>
          <w:szCs w:val="20"/>
          <w:lang w:val="en-US"/>
        </w:rPr>
        <w:t>Nomination file</w:t>
      </w:r>
    </w:p>
    <w:p w:rsidR="0073184F" w:rsidRPr="00EA4F70" w:rsidRDefault="00F75423" w:rsidP="0073184F">
      <w:pPr>
        <w:pStyle w:val="NoSpacing"/>
        <w:numPr>
          <w:ilvl w:val="0"/>
          <w:numId w:val="23"/>
        </w:numPr>
        <w:spacing w:line="276" w:lineRule="auto"/>
        <w:rPr>
          <w:rFonts w:ascii="Museo Sans 300" w:hAnsi="Museo Sans 300"/>
          <w:sz w:val="20"/>
          <w:szCs w:val="20"/>
          <w:lang w:val="en-US"/>
        </w:rPr>
      </w:pPr>
      <w:r w:rsidRPr="00EA4F70">
        <w:rPr>
          <w:rFonts w:ascii="Museo Sans 300" w:hAnsi="Museo Sans 300"/>
          <w:sz w:val="20"/>
          <w:szCs w:val="20"/>
          <w:lang w:val="en-US"/>
        </w:rPr>
        <w:t xml:space="preserve">The department director of the </w:t>
      </w:r>
      <w:r w:rsidR="00693795" w:rsidRPr="00EA4F70">
        <w:rPr>
          <w:rFonts w:ascii="Museo Sans 300" w:hAnsi="Museo Sans 300"/>
          <w:sz w:val="20"/>
          <w:szCs w:val="20"/>
          <w:lang w:val="en-US"/>
        </w:rPr>
        <w:t>nominee</w:t>
      </w:r>
      <w:r w:rsidRPr="00EA4F70">
        <w:rPr>
          <w:rFonts w:ascii="Museo Sans 300" w:hAnsi="Museo Sans 300"/>
          <w:sz w:val="20"/>
          <w:szCs w:val="20"/>
          <w:lang w:val="en-US"/>
        </w:rPr>
        <w:t xml:space="preserve"> is ultimately responsible for the preparation of the nomination file.</w:t>
      </w:r>
    </w:p>
    <w:p w:rsidR="0073184F" w:rsidRPr="00EA4F70" w:rsidRDefault="00F75423" w:rsidP="000D538C">
      <w:pPr>
        <w:pStyle w:val="NoSpacing"/>
        <w:numPr>
          <w:ilvl w:val="0"/>
          <w:numId w:val="23"/>
        </w:numPr>
        <w:spacing w:line="276" w:lineRule="auto"/>
        <w:rPr>
          <w:rFonts w:ascii="Museo Sans 300" w:hAnsi="Museo Sans 300"/>
          <w:sz w:val="20"/>
          <w:szCs w:val="20"/>
          <w:lang w:val="en-US"/>
        </w:rPr>
      </w:pPr>
      <w:r w:rsidRPr="00EA4F70">
        <w:rPr>
          <w:rFonts w:ascii="Museo Sans 300" w:hAnsi="Museo Sans 300"/>
          <w:sz w:val="20"/>
          <w:szCs w:val="20"/>
          <w:lang w:val="en-US"/>
        </w:rPr>
        <w:t>The nomination letter</w:t>
      </w:r>
      <w:r w:rsidR="00DC053E">
        <w:rPr>
          <w:rFonts w:ascii="Museo Sans 300" w:hAnsi="Museo Sans 300"/>
          <w:sz w:val="20"/>
          <w:szCs w:val="20"/>
          <w:lang w:val="en-US"/>
        </w:rPr>
        <w:t xml:space="preserve">, </w:t>
      </w:r>
      <w:r w:rsidRPr="00EA4F70">
        <w:rPr>
          <w:rFonts w:ascii="Museo Sans 300" w:hAnsi="Museo Sans 300"/>
          <w:sz w:val="20"/>
          <w:szCs w:val="20"/>
          <w:lang w:val="en-US"/>
        </w:rPr>
        <w:t xml:space="preserve">written by the </w:t>
      </w:r>
      <w:r w:rsidR="00F034FF" w:rsidRPr="00EA4F70">
        <w:rPr>
          <w:rFonts w:ascii="Museo Sans 300" w:hAnsi="Museo Sans 300"/>
          <w:sz w:val="20"/>
          <w:szCs w:val="20"/>
          <w:lang w:val="en-US"/>
        </w:rPr>
        <w:t xml:space="preserve">candidate’s </w:t>
      </w:r>
      <w:r w:rsidR="00DC053E">
        <w:rPr>
          <w:rFonts w:ascii="Museo Sans 300" w:hAnsi="Museo Sans 300"/>
          <w:sz w:val="20"/>
          <w:szCs w:val="20"/>
          <w:lang w:val="en-US"/>
        </w:rPr>
        <w:t xml:space="preserve">(intended) </w:t>
      </w:r>
      <w:r w:rsidRPr="00EA4F70">
        <w:rPr>
          <w:rFonts w:ascii="Museo Sans 300" w:hAnsi="Museo Sans 300"/>
          <w:sz w:val="20"/>
          <w:szCs w:val="20"/>
          <w:lang w:val="en-US"/>
        </w:rPr>
        <w:t>supervisor and</w:t>
      </w:r>
      <w:r w:rsidR="00947949" w:rsidRPr="00EA4F70">
        <w:rPr>
          <w:rFonts w:ascii="Museo Sans 300" w:hAnsi="Museo Sans 300"/>
          <w:sz w:val="20"/>
          <w:szCs w:val="20"/>
          <w:lang w:val="en-US"/>
        </w:rPr>
        <w:t xml:space="preserve"> co-signed by the</w:t>
      </w:r>
      <w:r w:rsidRPr="00EA4F70">
        <w:rPr>
          <w:rFonts w:ascii="Museo Sans 300" w:hAnsi="Museo Sans 300"/>
          <w:sz w:val="20"/>
          <w:szCs w:val="20"/>
          <w:lang w:val="en-US"/>
        </w:rPr>
        <w:t xml:space="preserve"> department director</w:t>
      </w:r>
      <w:r w:rsidR="00DC053E">
        <w:rPr>
          <w:rFonts w:ascii="Museo Sans 300" w:hAnsi="Museo Sans 300"/>
          <w:sz w:val="20"/>
          <w:szCs w:val="20"/>
          <w:lang w:val="en-US"/>
        </w:rPr>
        <w:t>,</w:t>
      </w:r>
      <w:r w:rsidRPr="00EA4F70">
        <w:rPr>
          <w:rFonts w:ascii="Museo Sans 300" w:hAnsi="Museo Sans 300"/>
          <w:sz w:val="20"/>
          <w:szCs w:val="20"/>
          <w:lang w:val="en-US"/>
        </w:rPr>
        <w:t xml:space="preserve"> should cover all three criteria (research, teaching and </w:t>
      </w:r>
      <w:r w:rsidR="009B3A1A" w:rsidRPr="00EA4F70">
        <w:rPr>
          <w:rFonts w:ascii="Museo Sans 300" w:hAnsi="Museo Sans 300"/>
          <w:sz w:val="20"/>
          <w:szCs w:val="20"/>
          <w:lang w:val="en-US"/>
        </w:rPr>
        <w:t>administration &amp; collegiality</w:t>
      </w:r>
      <w:r w:rsidR="0073184F" w:rsidRPr="00EA4F70">
        <w:rPr>
          <w:rFonts w:ascii="Museo Sans 300" w:hAnsi="Museo Sans 300"/>
          <w:sz w:val="20"/>
          <w:szCs w:val="20"/>
          <w:lang w:val="en-US"/>
        </w:rPr>
        <w:t>).</w:t>
      </w:r>
      <w:r w:rsidR="009846C6" w:rsidRPr="00EA4F70">
        <w:rPr>
          <w:rFonts w:ascii="Museo Sans 300" w:hAnsi="Museo Sans 300"/>
          <w:sz w:val="20"/>
          <w:szCs w:val="20"/>
          <w:lang w:val="en-US"/>
        </w:rPr>
        <w:t xml:space="preserve"> </w:t>
      </w:r>
    </w:p>
    <w:p w:rsidR="000D538C" w:rsidRDefault="000D538C" w:rsidP="000D538C">
      <w:pPr>
        <w:pStyle w:val="ListParagraph"/>
        <w:numPr>
          <w:ilvl w:val="0"/>
          <w:numId w:val="23"/>
        </w:numPr>
        <w:spacing w:line="276" w:lineRule="auto"/>
        <w:rPr>
          <w:rFonts w:ascii="Museo Sans 300" w:hAnsi="Museo Sans 300"/>
          <w:sz w:val="20"/>
          <w:szCs w:val="20"/>
          <w:lang w:val="en-US"/>
        </w:rPr>
      </w:pPr>
      <w:r w:rsidRPr="000D538C">
        <w:rPr>
          <w:rFonts w:ascii="Museo Sans 300" w:hAnsi="Museo Sans 300"/>
          <w:sz w:val="20"/>
          <w:szCs w:val="20"/>
          <w:lang w:val="en-US"/>
        </w:rPr>
        <w:t xml:space="preserve">The nomination file shows evidence that the nomination is supported by the </w:t>
      </w:r>
      <w:r w:rsidR="00E10DD1">
        <w:rPr>
          <w:rFonts w:ascii="Museo Sans 300" w:hAnsi="Museo Sans 300"/>
          <w:sz w:val="20"/>
          <w:szCs w:val="20"/>
          <w:lang w:val="en-US"/>
        </w:rPr>
        <w:t xml:space="preserve">full </w:t>
      </w:r>
      <w:r w:rsidRPr="000D538C">
        <w:rPr>
          <w:rFonts w:ascii="Museo Sans 300" w:hAnsi="Museo Sans 300"/>
          <w:sz w:val="20"/>
          <w:szCs w:val="20"/>
          <w:lang w:val="en-US"/>
        </w:rPr>
        <w:t xml:space="preserve">professors of the research </w:t>
      </w:r>
      <w:proofErr w:type="spellStart"/>
      <w:r w:rsidR="00DC053E">
        <w:rPr>
          <w:rFonts w:ascii="Museo Sans 300" w:hAnsi="Museo Sans 300"/>
          <w:sz w:val="20"/>
          <w:szCs w:val="20"/>
          <w:lang w:val="en-US"/>
        </w:rPr>
        <w:t>programme</w:t>
      </w:r>
      <w:proofErr w:type="spellEnd"/>
      <w:r w:rsidRPr="000D538C">
        <w:rPr>
          <w:rFonts w:ascii="Museo Sans 300" w:hAnsi="Museo Sans 300"/>
          <w:sz w:val="20"/>
          <w:szCs w:val="20"/>
          <w:lang w:val="en-US"/>
        </w:rPr>
        <w:t xml:space="preserve">. Therefore, the nomination letter is signed by all professors of the research </w:t>
      </w:r>
      <w:proofErr w:type="spellStart"/>
      <w:r w:rsidR="00DC053E">
        <w:rPr>
          <w:rFonts w:ascii="Museo Sans 300" w:hAnsi="Museo Sans 300"/>
          <w:sz w:val="20"/>
          <w:szCs w:val="20"/>
          <w:lang w:val="en-US"/>
        </w:rPr>
        <w:t>programme</w:t>
      </w:r>
      <w:proofErr w:type="spellEnd"/>
      <w:r w:rsidR="00DC053E" w:rsidRPr="000D538C">
        <w:rPr>
          <w:rFonts w:ascii="Museo Sans 300" w:hAnsi="Museo Sans 300"/>
          <w:sz w:val="20"/>
          <w:szCs w:val="20"/>
          <w:lang w:val="en-US"/>
        </w:rPr>
        <w:t xml:space="preserve"> </w:t>
      </w:r>
      <w:proofErr w:type="gramStart"/>
      <w:r w:rsidRPr="000D538C">
        <w:rPr>
          <w:rFonts w:ascii="Museo Sans 300" w:hAnsi="Museo Sans 300"/>
          <w:sz w:val="20"/>
          <w:szCs w:val="20"/>
          <w:lang w:val="en-US"/>
        </w:rPr>
        <w:t>If</w:t>
      </w:r>
      <w:proofErr w:type="gramEnd"/>
      <w:r w:rsidRPr="000D538C">
        <w:rPr>
          <w:rFonts w:ascii="Museo Sans 300" w:hAnsi="Museo Sans 300"/>
          <w:sz w:val="20"/>
          <w:szCs w:val="20"/>
          <w:lang w:val="en-US"/>
        </w:rPr>
        <w:t xml:space="preserve"> individual professors cannot support the nomination wholeheartedly, their motivation can be added to the file.</w:t>
      </w:r>
      <w:r w:rsidR="00DB6134">
        <w:rPr>
          <w:rFonts w:ascii="Museo Sans 300" w:hAnsi="Museo Sans 300"/>
          <w:sz w:val="20"/>
          <w:szCs w:val="20"/>
          <w:lang w:val="en-US"/>
        </w:rPr>
        <w:t xml:space="preserve"> The CBBA secretary monitors that the opinions of all relevant professors are shared with the CBBA.</w:t>
      </w:r>
    </w:p>
    <w:p w:rsidR="00F75423" w:rsidRPr="000D538C" w:rsidRDefault="00F75423" w:rsidP="000D538C">
      <w:pPr>
        <w:pStyle w:val="ListParagraph"/>
        <w:numPr>
          <w:ilvl w:val="0"/>
          <w:numId w:val="23"/>
        </w:numPr>
        <w:spacing w:line="276" w:lineRule="auto"/>
        <w:rPr>
          <w:rFonts w:ascii="Museo Sans 300" w:hAnsi="Museo Sans 300"/>
          <w:sz w:val="20"/>
          <w:szCs w:val="20"/>
          <w:lang w:val="en-US"/>
        </w:rPr>
      </w:pPr>
      <w:r w:rsidRPr="000D538C">
        <w:rPr>
          <w:rFonts w:ascii="Museo Sans 300" w:hAnsi="Museo Sans 300"/>
          <w:sz w:val="20"/>
          <w:szCs w:val="20"/>
          <w:lang w:val="en-US"/>
        </w:rPr>
        <w:t>The nomination file should pay ample attention to obtained results as well as to the development of the candidate during the evaluation period</w:t>
      </w:r>
      <w:r w:rsidR="004728DF" w:rsidRPr="000D538C">
        <w:rPr>
          <w:rFonts w:ascii="Museo Sans 300" w:hAnsi="Museo Sans 300"/>
          <w:sz w:val="20"/>
          <w:szCs w:val="20"/>
          <w:lang w:val="en-US"/>
        </w:rPr>
        <w:t>. For nomination to Associate Professor</w:t>
      </w:r>
      <w:r w:rsidRPr="000D538C">
        <w:rPr>
          <w:rFonts w:ascii="Museo Sans 300" w:hAnsi="Museo Sans 300"/>
          <w:sz w:val="20"/>
          <w:szCs w:val="20"/>
          <w:lang w:val="en-US"/>
        </w:rPr>
        <w:t xml:space="preserve"> </w:t>
      </w:r>
      <w:r w:rsidR="004728DF" w:rsidRPr="000D538C">
        <w:rPr>
          <w:rFonts w:ascii="Museo Sans 300" w:hAnsi="Museo Sans 300"/>
          <w:sz w:val="20"/>
          <w:szCs w:val="20"/>
          <w:lang w:val="en-US"/>
        </w:rPr>
        <w:t>it is also important to describe future</w:t>
      </w:r>
      <w:r w:rsidRPr="000D538C">
        <w:rPr>
          <w:rFonts w:ascii="Museo Sans 300" w:hAnsi="Museo Sans 300"/>
          <w:sz w:val="20"/>
          <w:szCs w:val="20"/>
          <w:lang w:val="en-US"/>
        </w:rPr>
        <w:t xml:space="preserve"> potential.</w:t>
      </w:r>
    </w:p>
    <w:p w:rsidR="0073184F" w:rsidRPr="00EA4F70" w:rsidRDefault="0073184F" w:rsidP="0073184F">
      <w:pPr>
        <w:pStyle w:val="NoSpacing"/>
        <w:spacing w:line="276" w:lineRule="auto"/>
        <w:rPr>
          <w:rFonts w:ascii="Museo Sans 300" w:hAnsi="Museo Sans 300"/>
          <w:sz w:val="20"/>
          <w:szCs w:val="20"/>
          <w:lang w:val="en-US"/>
        </w:rPr>
      </w:pPr>
    </w:p>
    <w:p w:rsidR="0073184F" w:rsidRDefault="0073184F" w:rsidP="0073184F">
      <w:pPr>
        <w:pStyle w:val="NoSpacing"/>
        <w:spacing w:line="276" w:lineRule="auto"/>
        <w:ind w:firstLine="360"/>
        <w:rPr>
          <w:rFonts w:ascii="Museo Sans 300" w:hAnsi="Museo Sans 300"/>
          <w:b/>
          <w:sz w:val="20"/>
          <w:szCs w:val="20"/>
          <w:lang w:val="en-US"/>
        </w:rPr>
      </w:pPr>
      <w:r w:rsidRPr="00EA4F70">
        <w:rPr>
          <w:rFonts w:ascii="Museo Sans 300" w:hAnsi="Museo Sans 300"/>
          <w:b/>
          <w:sz w:val="20"/>
          <w:szCs w:val="20"/>
          <w:lang w:val="en-US"/>
        </w:rPr>
        <w:t>5.1</w:t>
      </w:r>
      <w:r w:rsidRPr="00EA4F70">
        <w:rPr>
          <w:rFonts w:ascii="Museo Sans 300" w:hAnsi="Museo Sans 300"/>
          <w:b/>
          <w:sz w:val="20"/>
          <w:szCs w:val="20"/>
          <w:lang w:val="en-US"/>
        </w:rPr>
        <w:tab/>
      </w:r>
      <w:r w:rsidR="00F034FF" w:rsidRPr="00EA4F70">
        <w:rPr>
          <w:rFonts w:ascii="Museo Sans 300" w:hAnsi="Museo Sans 300"/>
          <w:b/>
          <w:sz w:val="20"/>
          <w:szCs w:val="20"/>
          <w:lang w:val="en-US"/>
        </w:rPr>
        <w:t>Education</w:t>
      </w:r>
    </w:p>
    <w:p w:rsidR="0073184F" w:rsidRPr="00EA4F70" w:rsidRDefault="00F034FF" w:rsidP="0073184F">
      <w:pPr>
        <w:pStyle w:val="NoSpacing"/>
        <w:numPr>
          <w:ilvl w:val="0"/>
          <w:numId w:val="24"/>
        </w:numPr>
        <w:spacing w:line="276" w:lineRule="auto"/>
        <w:rPr>
          <w:rFonts w:ascii="Museo Sans 300" w:hAnsi="Museo Sans 300"/>
          <w:sz w:val="20"/>
          <w:szCs w:val="20"/>
          <w:lang w:val="en-US"/>
        </w:rPr>
      </w:pPr>
      <w:r w:rsidRPr="00EA4F70">
        <w:rPr>
          <w:rFonts w:ascii="Museo Sans 300" w:hAnsi="Museo Sans 300"/>
          <w:sz w:val="20"/>
          <w:szCs w:val="20"/>
          <w:lang w:val="en-US"/>
        </w:rPr>
        <w:t>The</w:t>
      </w:r>
      <w:r w:rsidR="00F75423" w:rsidRPr="00EA4F70">
        <w:rPr>
          <w:rFonts w:ascii="Museo Sans 300" w:hAnsi="Museo Sans 300"/>
          <w:sz w:val="20"/>
          <w:szCs w:val="20"/>
          <w:lang w:val="en-US"/>
        </w:rPr>
        <w:t xml:space="preserve"> file should give information about how the candidate has developed him/herself, the variety of classes that he/she has taught and if and how the candidate has been involved in the improvement or innovation of education and the development of courses. </w:t>
      </w:r>
    </w:p>
    <w:p w:rsidR="0073184F" w:rsidRPr="00EA4F70" w:rsidRDefault="00A93557" w:rsidP="0073184F">
      <w:pPr>
        <w:pStyle w:val="NoSpacing"/>
        <w:numPr>
          <w:ilvl w:val="0"/>
          <w:numId w:val="24"/>
        </w:numPr>
        <w:spacing w:line="276" w:lineRule="auto"/>
        <w:rPr>
          <w:rFonts w:ascii="Museo Sans 300" w:hAnsi="Museo Sans 300"/>
          <w:sz w:val="20"/>
          <w:szCs w:val="20"/>
          <w:lang w:val="en-US"/>
        </w:rPr>
      </w:pPr>
      <w:r w:rsidRPr="00EA4F70">
        <w:rPr>
          <w:rFonts w:ascii="Museo Sans 300" w:hAnsi="Museo Sans 300"/>
          <w:sz w:val="20"/>
          <w:szCs w:val="20"/>
          <w:lang w:val="en-US"/>
        </w:rPr>
        <w:t xml:space="preserve">Student evaluations </w:t>
      </w:r>
      <w:r w:rsidR="00E72B70" w:rsidRPr="00EA4F70">
        <w:rPr>
          <w:rFonts w:ascii="Museo Sans 300" w:hAnsi="Museo Sans 300"/>
          <w:sz w:val="20"/>
          <w:szCs w:val="20"/>
          <w:lang w:val="en-US"/>
        </w:rPr>
        <w:t xml:space="preserve">of the last two academic years </w:t>
      </w:r>
      <w:r w:rsidRPr="00EA4F70">
        <w:rPr>
          <w:rFonts w:ascii="Museo Sans 300" w:hAnsi="Museo Sans 300"/>
          <w:sz w:val="20"/>
          <w:szCs w:val="20"/>
          <w:lang w:val="en-US"/>
        </w:rPr>
        <w:t>should be included.</w:t>
      </w:r>
    </w:p>
    <w:p w:rsidR="0073184F" w:rsidRPr="00EA4F70" w:rsidRDefault="00DC053E" w:rsidP="0073184F">
      <w:pPr>
        <w:pStyle w:val="NoSpacing"/>
        <w:numPr>
          <w:ilvl w:val="0"/>
          <w:numId w:val="24"/>
        </w:numPr>
        <w:spacing w:line="276" w:lineRule="auto"/>
        <w:rPr>
          <w:rFonts w:ascii="Museo Sans 300" w:hAnsi="Museo Sans 300"/>
          <w:sz w:val="20"/>
          <w:szCs w:val="20"/>
          <w:lang w:val="en-US"/>
        </w:rPr>
      </w:pPr>
      <w:r>
        <w:rPr>
          <w:rFonts w:ascii="Museo Sans 300" w:hAnsi="Museo Sans 300"/>
          <w:sz w:val="20"/>
          <w:szCs w:val="20"/>
          <w:lang w:val="en-US"/>
        </w:rPr>
        <w:t>For internal candidates, a</w:t>
      </w:r>
      <w:r w:rsidR="00E72B70" w:rsidRPr="00EA4F70">
        <w:rPr>
          <w:rFonts w:ascii="Museo Sans 300" w:hAnsi="Museo Sans 300"/>
          <w:sz w:val="20"/>
          <w:szCs w:val="20"/>
          <w:lang w:val="en-US"/>
        </w:rPr>
        <w:t>t least one peer review report</w:t>
      </w:r>
      <w:r w:rsidR="00A94102">
        <w:rPr>
          <w:rFonts w:ascii="Museo Sans 300" w:hAnsi="Museo Sans 300"/>
          <w:sz w:val="20"/>
          <w:szCs w:val="20"/>
          <w:lang w:val="en-US"/>
        </w:rPr>
        <w:t xml:space="preserve"> not older than two years</w:t>
      </w:r>
      <w:r w:rsidR="00A769BD" w:rsidRPr="00EA4F70">
        <w:rPr>
          <w:rFonts w:ascii="Museo Sans 300" w:hAnsi="Museo Sans 300"/>
          <w:sz w:val="20"/>
          <w:szCs w:val="20"/>
          <w:lang w:val="en-US"/>
        </w:rPr>
        <w:t>, not written by the candidate’s</w:t>
      </w:r>
      <w:r w:rsidR="00D91899">
        <w:rPr>
          <w:rFonts w:ascii="Museo Sans 300" w:hAnsi="Museo Sans 300"/>
          <w:sz w:val="20"/>
          <w:szCs w:val="20"/>
          <w:lang w:val="en-US"/>
        </w:rPr>
        <w:t xml:space="preserve"> </w:t>
      </w:r>
      <w:r w:rsidR="00A769BD" w:rsidRPr="00EA4F70">
        <w:rPr>
          <w:rFonts w:ascii="Museo Sans 300" w:hAnsi="Museo Sans 300"/>
          <w:sz w:val="20"/>
          <w:szCs w:val="20"/>
          <w:lang w:val="en-US"/>
        </w:rPr>
        <w:t>supervisor,</w:t>
      </w:r>
      <w:r w:rsidR="00E72B70" w:rsidRPr="00EA4F70">
        <w:rPr>
          <w:rFonts w:ascii="Museo Sans 300" w:hAnsi="Museo Sans 300"/>
          <w:sz w:val="20"/>
          <w:szCs w:val="20"/>
          <w:lang w:val="en-US"/>
        </w:rPr>
        <w:t xml:space="preserve"> should be included</w:t>
      </w:r>
      <w:r w:rsidR="00307EA4" w:rsidRPr="00EA4F70">
        <w:rPr>
          <w:rFonts w:ascii="Museo Sans 300" w:hAnsi="Museo Sans 300"/>
          <w:sz w:val="20"/>
          <w:szCs w:val="20"/>
          <w:lang w:val="en-US"/>
        </w:rPr>
        <w:t>.</w:t>
      </w:r>
    </w:p>
    <w:p w:rsidR="00A93557" w:rsidRPr="00EA4F70" w:rsidRDefault="00A93557" w:rsidP="0073184F">
      <w:pPr>
        <w:pStyle w:val="NoSpacing"/>
        <w:numPr>
          <w:ilvl w:val="0"/>
          <w:numId w:val="24"/>
        </w:numPr>
        <w:spacing w:line="276" w:lineRule="auto"/>
        <w:rPr>
          <w:rFonts w:ascii="Museo Sans 300" w:hAnsi="Museo Sans 300"/>
          <w:sz w:val="20"/>
          <w:szCs w:val="20"/>
          <w:lang w:val="en-US"/>
        </w:rPr>
      </w:pPr>
      <w:r w:rsidRPr="00EA4F70">
        <w:rPr>
          <w:rFonts w:ascii="Museo Sans 300" w:hAnsi="Museo Sans 300"/>
          <w:sz w:val="20"/>
          <w:szCs w:val="20"/>
          <w:lang w:val="en-US"/>
        </w:rPr>
        <w:t xml:space="preserve">If student evaluations and the peer review report differ much, a comparison and further explanation should be included.  </w:t>
      </w:r>
    </w:p>
    <w:p w:rsidR="00B55B56" w:rsidRDefault="00B55B56" w:rsidP="0073184F">
      <w:pPr>
        <w:pStyle w:val="NoSpacing"/>
        <w:spacing w:line="276" w:lineRule="auto"/>
        <w:rPr>
          <w:rFonts w:ascii="Museo Sans 300" w:hAnsi="Museo Sans 300"/>
          <w:sz w:val="20"/>
          <w:szCs w:val="20"/>
          <w:lang w:val="en-US"/>
        </w:rPr>
      </w:pPr>
    </w:p>
    <w:p w:rsidR="00503842" w:rsidRDefault="00503842" w:rsidP="0073184F">
      <w:pPr>
        <w:pStyle w:val="NoSpacing"/>
        <w:spacing w:line="276" w:lineRule="auto"/>
        <w:rPr>
          <w:rFonts w:ascii="Museo Sans 300" w:hAnsi="Museo Sans 300"/>
          <w:sz w:val="20"/>
          <w:szCs w:val="20"/>
          <w:lang w:val="en-US"/>
        </w:rPr>
      </w:pPr>
    </w:p>
    <w:p w:rsidR="00503842" w:rsidRDefault="00503842" w:rsidP="0073184F">
      <w:pPr>
        <w:pStyle w:val="NoSpacing"/>
        <w:spacing w:line="276" w:lineRule="auto"/>
        <w:rPr>
          <w:rFonts w:ascii="Museo Sans 300" w:hAnsi="Museo Sans 300"/>
          <w:sz w:val="20"/>
          <w:szCs w:val="20"/>
          <w:lang w:val="en-US"/>
        </w:rPr>
      </w:pPr>
    </w:p>
    <w:p w:rsidR="00503842" w:rsidRPr="00EA4F70" w:rsidRDefault="00503842" w:rsidP="0073184F">
      <w:pPr>
        <w:pStyle w:val="NoSpacing"/>
        <w:spacing w:line="276" w:lineRule="auto"/>
        <w:rPr>
          <w:rFonts w:ascii="Museo Sans 300" w:hAnsi="Museo Sans 300"/>
          <w:sz w:val="20"/>
          <w:szCs w:val="20"/>
          <w:lang w:val="en-US"/>
        </w:rPr>
      </w:pPr>
    </w:p>
    <w:p w:rsidR="00F034FF" w:rsidRDefault="000037C1" w:rsidP="00B55B56">
      <w:pPr>
        <w:pStyle w:val="NoSpacing"/>
        <w:numPr>
          <w:ilvl w:val="1"/>
          <w:numId w:val="22"/>
        </w:numPr>
        <w:spacing w:line="276" w:lineRule="auto"/>
        <w:ind w:left="709"/>
        <w:rPr>
          <w:rFonts w:ascii="Museo Sans 300" w:hAnsi="Museo Sans 300"/>
          <w:b/>
          <w:sz w:val="20"/>
          <w:szCs w:val="20"/>
          <w:lang w:val="en-US"/>
        </w:rPr>
      </w:pPr>
      <w:r w:rsidRPr="00EA4F70">
        <w:rPr>
          <w:rFonts w:ascii="Museo Sans 300" w:hAnsi="Museo Sans 300"/>
          <w:b/>
          <w:sz w:val="20"/>
          <w:szCs w:val="20"/>
          <w:lang w:val="en-US"/>
        </w:rPr>
        <w:t xml:space="preserve">Research </w:t>
      </w:r>
    </w:p>
    <w:p w:rsidR="00B55B56" w:rsidRPr="00EA4F70" w:rsidRDefault="00B55B56" w:rsidP="00B55B56">
      <w:pPr>
        <w:pStyle w:val="NoSpacing"/>
        <w:numPr>
          <w:ilvl w:val="0"/>
          <w:numId w:val="25"/>
        </w:numPr>
        <w:spacing w:line="276" w:lineRule="auto"/>
        <w:rPr>
          <w:rFonts w:ascii="Museo Sans 300" w:hAnsi="Museo Sans 300"/>
          <w:sz w:val="20"/>
          <w:szCs w:val="20"/>
          <w:lang w:val="en-US"/>
        </w:rPr>
      </w:pPr>
      <w:r w:rsidRPr="00EA4F70">
        <w:rPr>
          <w:rFonts w:ascii="Museo Sans 300" w:hAnsi="Museo Sans 300"/>
          <w:sz w:val="20"/>
          <w:szCs w:val="20"/>
          <w:lang w:val="en-US"/>
        </w:rPr>
        <w:t>The file should give information on published articles, as well as on the current pipeline.</w:t>
      </w:r>
    </w:p>
    <w:p w:rsidR="00B55B56" w:rsidRPr="00120024" w:rsidRDefault="00B55B56" w:rsidP="00B55B56">
      <w:pPr>
        <w:pStyle w:val="NoSpacing"/>
        <w:numPr>
          <w:ilvl w:val="0"/>
          <w:numId w:val="25"/>
        </w:numPr>
        <w:spacing w:line="276" w:lineRule="auto"/>
        <w:rPr>
          <w:rFonts w:ascii="Museo Sans 300" w:hAnsi="Museo Sans 300"/>
          <w:sz w:val="20"/>
          <w:szCs w:val="20"/>
          <w:lang w:val="en-US"/>
        </w:rPr>
      </w:pPr>
      <w:r w:rsidRPr="00120024">
        <w:rPr>
          <w:rFonts w:ascii="Museo Sans 300" w:hAnsi="Museo Sans 300"/>
          <w:sz w:val="20"/>
          <w:szCs w:val="20"/>
          <w:lang w:val="en-US"/>
        </w:rPr>
        <w:t>Information such as referee reports and articles to Revise &amp; Resubmit, including the letter of the editor, can be added as well.</w:t>
      </w:r>
    </w:p>
    <w:p w:rsidR="00B55B56" w:rsidRDefault="00B55B56" w:rsidP="00B55B56">
      <w:pPr>
        <w:pStyle w:val="NoSpacing"/>
        <w:numPr>
          <w:ilvl w:val="0"/>
          <w:numId w:val="25"/>
        </w:numPr>
        <w:spacing w:line="276" w:lineRule="auto"/>
        <w:rPr>
          <w:rFonts w:ascii="Museo Sans 300" w:hAnsi="Museo Sans 300"/>
          <w:sz w:val="20"/>
          <w:szCs w:val="20"/>
          <w:lang w:val="en-US"/>
        </w:rPr>
      </w:pPr>
      <w:r w:rsidRPr="00EA4F70">
        <w:rPr>
          <w:rFonts w:ascii="Museo Sans 300" w:hAnsi="Museo Sans 300"/>
          <w:sz w:val="20"/>
          <w:szCs w:val="20"/>
          <w:lang w:val="en-US"/>
        </w:rPr>
        <w:t>Information about appreciation of the field should be included, such as a citation trajectory and award record</w:t>
      </w:r>
      <w:r w:rsidR="00A94102">
        <w:rPr>
          <w:rFonts w:ascii="Museo Sans 300" w:hAnsi="Museo Sans 300"/>
          <w:sz w:val="20"/>
          <w:szCs w:val="20"/>
          <w:lang w:val="en-US"/>
        </w:rPr>
        <w:t>.</w:t>
      </w:r>
    </w:p>
    <w:p w:rsidR="00B55B56" w:rsidRDefault="00B55B56" w:rsidP="00B55B56">
      <w:pPr>
        <w:pStyle w:val="NoSpacing"/>
        <w:spacing w:line="276" w:lineRule="auto"/>
        <w:ind w:left="720"/>
        <w:rPr>
          <w:rFonts w:ascii="Museo Sans 300" w:hAnsi="Museo Sans 300"/>
          <w:b/>
          <w:sz w:val="20"/>
          <w:szCs w:val="20"/>
          <w:lang w:val="en-US"/>
        </w:rPr>
      </w:pPr>
    </w:p>
    <w:p w:rsidR="00B55B56" w:rsidRPr="00EA4F70" w:rsidRDefault="00B55B56" w:rsidP="00B55B56">
      <w:pPr>
        <w:pStyle w:val="NoSpacing"/>
        <w:numPr>
          <w:ilvl w:val="1"/>
          <w:numId w:val="22"/>
        </w:numPr>
        <w:spacing w:line="276" w:lineRule="auto"/>
        <w:ind w:left="709"/>
        <w:rPr>
          <w:rFonts w:ascii="Museo Sans 300" w:hAnsi="Museo Sans 300"/>
          <w:b/>
          <w:sz w:val="20"/>
          <w:szCs w:val="20"/>
          <w:lang w:val="en-US"/>
        </w:rPr>
      </w:pPr>
      <w:r>
        <w:rPr>
          <w:rFonts w:ascii="Museo Sans 300" w:hAnsi="Museo Sans 300"/>
          <w:b/>
          <w:sz w:val="20"/>
          <w:szCs w:val="20"/>
          <w:lang w:val="en-US"/>
        </w:rPr>
        <w:t>List of documents</w:t>
      </w:r>
    </w:p>
    <w:p w:rsidR="000D538C"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Nomination form</w:t>
      </w:r>
    </w:p>
    <w:p w:rsidR="0073184F" w:rsidRPr="000D538C" w:rsidRDefault="001E2872" w:rsidP="00B55B56">
      <w:pPr>
        <w:pStyle w:val="NoSpacing"/>
        <w:numPr>
          <w:ilvl w:val="0"/>
          <w:numId w:val="26"/>
        </w:numPr>
        <w:spacing w:line="276" w:lineRule="auto"/>
        <w:ind w:left="1080"/>
        <w:rPr>
          <w:rFonts w:ascii="Museo Sans 300" w:hAnsi="Museo Sans 300"/>
          <w:sz w:val="20"/>
          <w:szCs w:val="20"/>
          <w:lang w:val="en-US"/>
        </w:rPr>
      </w:pPr>
      <w:r w:rsidRPr="000D538C">
        <w:rPr>
          <w:rFonts w:ascii="Museo Sans 300" w:hAnsi="Museo Sans 300"/>
          <w:sz w:val="20"/>
          <w:szCs w:val="20"/>
          <w:lang w:val="en-US"/>
        </w:rPr>
        <w:t>Nomination letter, writte</w:t>
      </w:r>
      <w:r w:rsidR="00751EE9" w:rsidRPr="000D538C">
        <w:rPr>
          <w:rFonts w:ascii="Museo Sans 300" w:hAnsi="Museo Sans 300"/>
          <w:sz w:val="20"/>
          <w:szCs w:val="20"/>
          <w:lang w:val="en-US"/>
        </w:rPr>
        <w:t xml:space="preserve">n by the candidate’s </w:t>
      </w:r>
      <w:r w:rsidR="00A94102">
        <w:rPr>
          <w:rFonts w:ascii="Museo Sans 300" w:hAnsi="Museo Sans 300"/>
          <w:sz w:val="20"/>
          <w:szCs w:val="20"/>
          <w:lang w:val="en-US"/>
        </w:rPr>
        <w:t xml:space="preserve">(intended) </w:t>
      </w:r>
      <w:r w:rsidR="00751EE9" w:rsidRPr="000D538C">
        <w:rPr>
          <w:rFonts w:ascii="Museo Sans 300" w:hAnsi="Museo Sans 300"/>
          <w:sz w:val="20"/>
          <w:szCs w:val="20"/>
          <w:lang w:val="en-US"/>
        </w:rPr>
        <w:t xml:space="preserve">supervisor and </w:t>
      </w:r>
      <w:r w:rsidR="000D538C">
        <w:rPr>
          <w:rFonts w:ascii="Museo Sans 300" w:hAnsi="Museo Sans 300"/>
          <w:sz w:val="20"/>
          <w:szCs w:val="20"/>
          <w:lang w:val="en-US"/>
        </w:rPr>
        <w:t xml:space="preserve">(1) </w:t>
      </w:r>
      <w:r w:rsidR="00751EE9" w:rsidRPr="000D538C">
        <w:rPr>
          <w:rFonts w:ascii="Museo Sans 300" w:hAnsi="Museo Sans 300"/>
          <w:sz w:val="20"/>
          <w:szCs w:val="20"/>
          <w:lang w:val="en-US"/>
        </w:rPr>
        <w:t>co-signed by the department director</w:t>
      </w:r>
      <w:r w:rsidR="000D538C" w:rsidRPr="000D538C">
        <w:rPr>
          <w:rFonts w:ascii="Museo Sans 300" w:hAnsi="Museo Sans 300"/>
          <w:sz w:val="20"/>
          <w:szCs w:val="20"/>
          <w:lang w:val="en-US"/>
        </w:rPr>
        <w:t xml:space="preserve"> and </w:t>
      </w:r>
      <w:r w:rsidR="000D538C">
        <w:rPr>
          <w:rFonts w:ascii="Museo Sans 300" w:hAnsi="Museo Sans 300"/>
          <w:sz w:val="20"/>
          <w:szCs w:val="20"/>
          <w:lang w:val="en-US"/>
        </w:rPr>
        <w:t>(2)</w:t>
      </w:r>
      <w:r w:rsidR="008B21F6">
        <w:rPr>
          <w:rFonts w:ascii="Museo Sans 300" w:hAnsi="Museo Sans 300"/>
          <w:sz w:val="20"/>
          <w:szCs w:val="20"/>
          <w:lang w:val="en-US"/>
        </w:rPr>
        <w:t xml:space="preserve"> the </w:t>
      </w:r>
      <w:proofErr w:type="spellStart"/>
      <w:r w:rsidR="008B21F6">
        <w:rPr>
          <w:rFonts w:ascii="Museo Sans 300" w:hAnsi="Museo Sans 300"/>
          <w:sz w:val="20"/>
          <w:szCs w:val="20"/>
          <w:lang w:val="en-US"/>
        </w:rPr>
        <w:t>programme</w:t>
      </w:r>
      <w:proofErr w:type="spellEnd"/>
      <w:r w:rsidR="008B21F6">
        <w:rPr>
          <w:rFonts w:ascii="Museo Sans 300" w:hAnsi="Museo Sans 300"/>
          <w:sz w:val="20"/>
          <w:szCs w:val="20"/>
          <w:lang w:val="en-US"/>
        </w:rPr>
        <w:t xml:space="preserve"> leader</w:t>
      </w:r>
      <w:r w:rsidR="00641165">
        <w:rPr>
          <w:rFonts w:ascii="Museo Sans 300" w:hAnsi="Museo Sans 300"/>
          <w:sz w:val="20"/>
          <w:szCs w:val="20"/>
          <w:lang w:val="en-US"/>
        </w:rPr>
        <w:t>s</w:t>
      </w:r>
      <w:r w:rsidR="008B21F6">
        <w:rPr>
          <w:rFonts w:ascii="Museo Sans 300" w:hAnsi="Museo Sans 300"/>
          <w:sz w:val="20"/>
          <w:szCs w:val="20"/>
          <w:lang w:val="en-US"/>
        </w:rPr>
        <w:t xml:space="preserve"> and</w:t>
      </w:r>
      <w:r w:rsidR="000D538C">
        <w:rPr>
          <w:rFonts w:ascii="Museo Sans 300" w:hAnsi="Museo Sans 300"/>
          <w:sz w:val="20"/>
          <w:szCs w:val="20"/>
          <w:lang w:val="en-US"/>
        </w:rPr>
        <w:t xml:space="preserve"> </w:t>
      </w:r>
      <w:r w:rsidR="000D538C" w:rsidRPr="000D538C">
        <w:rPr>
          <w:rFonts w:ascii="Museo Sans 300" w:hAnsi="Museo Sans 300"/>
          <w:sz w:val="20"/>
          <w:szCs w:val="20"/>
          <w:lang w:val="en-US"/>
        </w:rPr>
        <w:t xml:space="preserve">the </w:t>
      </w:r>
      <w:r w:rsidR="00E10DD1">
        <w:rPr>
          <w:rFonts w:ascii="Museo Sans 300" w:hAnsi="Museo Sans 300"/>
          <w:sz w:val="20"/>
          <w:szCs w:val="20"/>
          <w:lang w:val="en-US"/>
        </w:rPr>
        <w:t xml:space="preserve">full </w:t>
      </w:r>
      <w:r w:rsidR="000D538C" w:rsidRPr="000D538C">
        <w:rPr>
          <w:rFonts w:ascii="Museo Sans 300" w:hAnsi="Museo Sans 300"/>
          <w:sz w:val="20"/>
          <w:szCs w:val="20"/>
          <w:lang w:val="en-US"/>
        </w:rPr>
        <w:t xml:space="preserve">professors of the research </w:t>
      </w:r>
      <w:proofErr w:type="spellStart"/>
      <w:r w:rsidR="00A94102">
        <w:rPr>
          <w:rFonts w:ascii="Museo Sans 300" w:hAnsi="Museo Sans 300"/>
          <w:sz w:val="20"/>
          <w:szCs w:val="20"/>
          <w:lang w:val="en-US"/>
        </w:rPr>
        <w:t>programme</w:t>
      </w:r>
      <w:proofErr w:type="spellEnd"/>
      <w:r w:rsidR="00E10DD1">
        <w:rPr>
          <w:rFonts w:ascii="Museo Sans 300" w:hAnsi="Museo Sans 300"/>
          <w:sz w:val="20"/>
          <w:szCs w:val="20"/>
          <w:lang w:val="en-US"/>
        </w:rPr>
        <w:t>.</w:t>
      </w:r>
    </w:p>
    <w:p w:rsidR="0073184F"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Curriculum Vitae of the candidate</w:t>
      </w:r>
    </w:p>
    <w:p w:rsidR="003D6D22" w:rsidRDefault="007925D5"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2 letters of reference by external, independent reviewers (e.g. not coauthors, (former) students and supervisors) without potential conflict of interest. At least one of the reviewers is affiliated outside The Netherlands. The letters of reference are requested by the department director</w:t>
      </w:r>
      <w:r w:rsidR="00A769BD" w:rsidRPr="00EA4F70">
        <w:rPr>
          <w:rFonts w:ascii="Museo Sans 300" w:hAnsi="Museo Sans 300"/>
          <w:sz w:val="20"/>
          <w:szCs w:val="20"/>
          <w:lang w:val="en-US"/>
        </w:rPr>
        <w:t xml:space="preserve"> using a </w:t>
      </w:r>
      <w:proofErr w:type="spellStart"/>
      <w:r w:rsidR="00A769BD" w:rsidRPr="00EA4F70">
        <w:rPr>
          <w:rFonts w:ascii="Museo Sans 300" w:hAnsi="Museo Sans 300"/>
          <w:sz w:val="20"/>
          <w:szCs w:val="20"/>
          <w:lang w:val="en-US"/>
        </w:rPr>
        <w:t>standardised</w:t>
      </w:r>
      <w:proofErr w:type="spellEnd"/>
      <w:r w:rsidR="00A769BD" w:rsidRPr="00EA4F70">
        <w:rPr>
          <w:rFonts w:ascii="Museo Sans 300" w:hAnsi="Museo Sans 300"/>
          <w:sz w:val="20"/>
          <w:szCs w:val="20"/>
          <w:lang w:val="en-US"/>
        </w:rPr>
        <w:t xml:space="preserve"> invitation letter.</w:t>
      </w:r>
    </w:p>
    <w:p w:rsidR="0073184F"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 xml:space="preserve">Publication List (can be combined with the Curriculum Vitae), signed by the department director. Publications should be chronologically ordered. </w:t>
      </w:r>
    </w:p>
    <w:p w:rsidR="0073184F"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Results publication list (AIS points, citation trajectory</w:t>
      </w:r>
      <w:r w:rsidR="00A94102">
        <w:rPr>
          <w:rFonts w:ascii="Museo Sans 300" w:hAnsi="Museo Sans 300"/>
          <w:sz w:val="20"/>
          <w:szCs w:val="20"/>
          <w:lang w:val="en-US"/>
        </w:rPr>
        <w:t>) provided by Research Office</w:t>
      </w:r>
      <w:r w:rsidR="009D440C">
        <w:rPr>
          <w:rFonts w:ascii="Museo Sans 300" w:hAnsi="Museo Sans 300"/>
          <w:sz w:val="20"/>
          <w:szCs w:val="20"/>
          <w:lang w:val="en-US"/>
        </w:rPr>
        <w:t>.</w:t>
      </w:r>
    </w:p>
    <w:p w:rsidR="0073184F"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 xml:space="preserve">Two </w:t>
      </w:r>
      <w:r w:rsidR="00D00AEA" w:rsidRPr="00EA4F70">
        <w:rPr>
          <w:rFonts w:ascii="Museo Sans 300" w:hAnsi="Museo Sans 300"/>
          <w:sz w:val="20"/>
          <w:szCs w:val="20"/>
          <w:lang w:val="en-US"/>
        </w:rPr>
        <w:t xml:space="preserve">recent </w:t>
      </w:r>
      <w:r w:rsidRPr="00EA4F70">
        <w:rPr>
          <w:rFonts w:ascii="Museo Sans 300" w:hAnsi="Museo Sans 300"/>
          <w:sz w:val="20"/>
          <w:szCs w:val="20"/>
          <w:lang w:val="en-US"/>
        </w:rPr>
        <w:t>papers</w:t>
      </w:r>
      <w:r w:rsidR="00A94102">
        <w:rPr>
          <w:rFonts w:ascii="Museo Sans 300" w:hAnsi="Museo Sans 300"/>
          <w:sz w:val="20"/>
          <w:szCs w:val="20"/>
          <w:lang w:val="en-US"/>
        </w:rPr>
        <w:t xml:space="preserve"> (since the last promotion</w:t>
      </w:r>
      <w:r w:rsidR="00D91899">
        <w:rPr>
          <w:rFonts w:ascii="Museo Sans 300" w:hAnsi="Museo Sans 300"/>
          <w:sz w:val="20"/>
          <w:szCs w:val="20"/>
          <w:lang w:val="en-US"/>
        </w:rPr>
        <w:t>)</w:t>
      </w:r>
      <w:r w:rsidR="00A94102">
        <w:rPr>
          <w:rFonts w:ascii="Museo Sans 300" w:hAnsi="Museo Sans 300"/>
          <w:sz w:val="20"/>
          <w:szCs w:val="20"/>
          <w:lang w:val="en-US"/>
        </w:rPr>
        <w:t>.</w:t>
      </w:r>
    </w:p>
    <w:p w:rsidR="0073184F"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Optional: Revise and Resubmit</w:t>
      </w:r>
      <w:r w:rsidR="00E72B70" w:rsidRPr="00EA4F70">
        <w:rPr>
          <w:rFonts w:ascii="Museo Sans 300" w:hAnsi="Museo Sans 300"/>
          <w:sz w:val="20"/>
          <w:szCs w:val="20"/>
          <w:lang w:val="en-US"/>
        </w:rPr>
        <w:t xml:space="preserve"> or rejected papers</w:t>
      </w:r>
      <w:r w:rsidRPr="00EA4F70">
        <w:rPr>
          <w:rFonts w:ascii="Museo Sans 300" w:hAnsi="Museo Sans 300"/>
          <w:sz w:val="20"/>
          <w:szCs w:val="20"/>
          <w:lang w:val="en-US"/>
        </w:rPr>
        <w:t>, including referee reports and editor letter</w:t>
      </w:r>
      <w:r w:rsidR="00A94102">
        <w:rPr>
          <w:rFonts w:ascii="Museo Sans 300" w:hAnsi="Museo Sans 300"/>
          <w:sz w:val="20"/>
          <w:szCs w:val="20"/>
          <w:lang w:val="en-US"/>
        </w:rPr>
        <w:t>.</w:t>
      </w:r>
    </w:p>
    <w:p w:rsidR="0073184F"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Teaching evaluations of the two most recent years</w:t>
      </w:r>
      <w:r w:rsidR="00A94102">
        <w:rPr>
          <w:rFonts w:ascii="Museo Sans 300" w:hAnsi="Museo Sans 300"/>
          <w:sz w:val="20"/>
          <w:szCs w:val="20"/>
          <w:lang w:val="en-US"/>
        </w:rPr>
        <w:t>.</w:t>
      </w:r>
    </w:p>
    <w:p w:rsidR="0073184F"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Peer review document</w:t>
      </w:r>
      <w:r w:rsidR="00C673E4" w:rsidRPr="00EA4F70">
        <w:rPr>
          <w:rFonts w:ascii="Museo Sans 300" w:hAnsi="Museo Sans 300"/>
          <w:sz w:val="20"/>
          <w:szCs w:val="20"/>
          <w:lang w:val="en-US"/>
        </w:rPr>
        <w:t>, not older than two years</w:t>
      </w:r>
      <w:r w:rsidR="00307EA4" w:rsidRPr="00EA4F70">
        <w:rPr>
          <w:rFonts w:ascii="Museo Sans 300" w:hAnsi="Museo Sans 300"/>
          <w:sz w:val="20"/>
          <w:szCs w:val="20"/>
          <w:lang w:val="en-US"/>
        </w:rPr>
        <w:t xml:space="preserve"> (t</w:t>
      </w:r>
      <w:r w:rsidR="00B953A5" w:rsidRPr="00EA4F70">
        <w:rPr>
          <w:rFonts w:ascii="Museo Sans 300" w:hAnsi="Museo Sans 300"/>
          <w:sz w:val="20"/>
          <w:szCs w:val="20"/>
          <w:lang w:val="en-US"/>
        </w:rPr>
        <w:t>his does not apply to external candidates</w:t>
      </w:r>
      <w:r w:rsidR="00C673E4" w:rsidRPr="00EA4F70">
        <w:rPr>
          <w:rFonts w:ascii="Museo Sans 300" w:hAnsi="Museo Sans 300"/>
          <w:sz w:val="20"/>
          <w:szCs w:val="20"/>
          <w:lang w:val="en-US"/>
        </w:rPr>
        <w:t>)</w:t>
      </w:r>
      <w:r w:rsidR="00B953A5" w:rsidRPr="00EA4F70">
        <w:rPr>
          <w:rFonts w:ascii="Museo Sans 300" w:hAnsi="Museo Sans 300"/>
          <w:sz w:val="20"/>
          <w:szCs w:val="20"/>
          <w:lang w:val="en-US"/>
        </w:rPr>
        <w:t>.</w:t>
      </w:r>
    </w:p>
    <w:p w:rsidR="001E2872" w:rsidRPr="00EA4F70" w:rsidRDefault="001E2872" w:rsidP="00B55B56">
      <w:pPr>
        <w:pStyle w:val="NoSpacing"/>
        <w:numPr>
          <w:ilvl w:val="0"/>
          <w:numId w:val="26"/>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Further information (e.g. describing the development of the nominee, organizational activities, research pipeline), this can also be included in the nomination letter.</w:t>
      </w:r>
    </w:p>
    <w:p w:rsidR="0073184F" w:rsidRPr="00EA4F70" w:rsidRDefault="0073184F" w:rsidP="00413E57">
      <w:pPr>
        <w:pStyle w:val="NoSpacing"/>
        <w:spacing w:line="276" w:lineRule="auto"/>
        <w:ind w:left="360"/>
        <w:rPr>
          <w:rFonts w:ascii="Museo Sans 300" w:hAnsi="Museo Sans 300"/>
          <w:sz w:val="20"/>
          <w:szCs w:val="20"/>
          <w:lang w:val="en-US"/>
        </w:rPr>
      </w:pPr>
    </w:p>
    <w:p w:rsidR="001E2872" w:rsidRPr="00EA4F70" w:rsidRDefault="0073184F" w:rsidP="0073184F">
      <w:pPr>
        <w:pStyle w:val="NoSpacing"/>
        <w:spacing w:line="276" w:lineRule="auto"/>
        <w:ind w:firstLine="360"/>
        <w:rPr>
          <w:rFonts w:ascii="Museo Sans 300" w:hAnsi="Museo Sans 300"/>
          <w:b/>
          <w:sz w:val="20"/>
          <w:szCs w:val="20"/>
          <w:lang w:val="en-US"/>
        </w:rPr>
      </w:pPr>
      <w:r w:rsidRPr="00EA4F70">
        <w:rPr>
          <w:rFonts w:ascii="Museo Sans 300" w:hAnsi="Museo Sans 300"/>
          <w:b/>
          <w:sz w:val="20"/>
          <w:szCs w:val="20"/>
          <w:lang w:val="en-US"/>
        </w:rPr>
        <w:t xml:space="preserve">5.4 </w:t>
      </w:r>
      <w:r w:rsidR="001E2872" w:rsidRPr="00EA4F70">
        <w:rPr>
          <w:rFonts w:ascii="Museo Sans 300" w:hAnsi="Museo Sans 300"/>
          <w:b/>
          <w:sz w:val="20"/>
          <w:szCs w:val="20"/>
          <w:lang w:val="en-US"/>
        </w:rPr>
        <w:t>Other information</w:t>
      </w:r>
    </w:p>
    <w:p w:rsidR="0073184F" w:rsidRPr="00EA4F70" w:rsidRDefault="001E2872" w:rsidP="00413E57">
      <w:pPr>
        <w:pStyle w:val="NoSpacing"/>
        <w:spacing w:line="276" w:lineRule="auto"/>
        <w:ind w:left="720"/>
        <w:rPr>
          <w:rFonts w:ascii="Museo Sans 300" w:hAnsi="Museo Sans 300"/>
          <w:sz w:val="20"/>
          <w:szCs w:val="20"/>
          <w:lang w:val="en-US"/>
        </w:rPr>
      </w:pPr>
      <w:r w:rsidRPr="00EA4F70">
        <w:rPr>
          <w:rFonts w:ascii="Museo Sans 300" w:hAnsi="Museo Sans 300"/>
          <w:sz w:val="20"/>
          <w:szCs w:val="20"/>
          <w:lang w:val="en-US"/>
        </w:rPr>
        <w:t xml:space="preserve">The following information will be gathered by the secretary of the CBBA, but will not be </w:t>
      </w:r>
      <w:r w:rsidR="00B953A5" w:rsidRPr="00EA4F70">
        <w:rPr>
          <w:rFonts w:ascii="Museo Sans 300" w:hAnsi="Museo Sans 300"/>
          <w:sz w:val="20"/>
          <w:szCs w:val="20"/>
          <w:lang w:val="en-US"/>
        </w:rPr>
        <w:t xml:space="preserve">sent </w:t>
      </w:r>
      <w:r w:rsidRPr="00EA4F70">
        <w:rPr>
          <w:rFonts w:ascii="Museo Sans 300" w:hAnsi="Museo Sans 300"/>
          <w:sz w:val="20"/>
          <w:szCs w:val="20"/>
          <w:lang w:val="en-US"/>
        </w:rPr>
        <w:t xml:space="preserve">for review to the CBBA members (to minimize the review load): </w:t>
      </w:r>
    </w:p>
    <w:p w:rsidR="0073184F" w:rsidRPr="00EA4F70" w:rsidRDefault="001E2872" w:rsidP="00413E57">
      <w:pPr>
        <w:pStyle w:val="NoSpacing"/>
        <w:numPr>
          <w:ilvl w:val="0"/>
          <w:numId w:val="27"/>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 xml:space="preserve">Declaration of financial feasibility </w:t>
      </w:r>
    </w:p>
    <w:p w:rsidR="0073184F" w:rsidRPr="00EA4F70" w:rsidRDefault="001E2872" w:rsidP="00413E57">
      <w:pPr>
        <w:pStyle w:val="NoSpacing"/>
        <w:numPr>
          <w:ilvl w:val="0"/>
          <w:numId w:val="27"/>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Request of HR for CBBA advice</w:t>
      </w:r>
    </w:p>
    <w:p w:rsidR="00E4696B" w:rsidRPr="00EA4F70" w:rsidRDefault="00E4696B" w:rsidP="00413E57">
      <w:pPr>
        <w:pStyle w:val="NoSpacing"/>
        <w:numPr>
          <w:ilvl w:val="0"/>
          <w:numId w:val="27"/>
        </w:numPr>
        <w:spacing w:line="276" w:lineRule="auto"/>
        <w:ind w:left="1080"/>
        <w:rPr>
          <w:rFonts w:ascii="Museo Sans 300" w:hAnsi="Museo Sans 300"/>
          <w:sz w:val="20"/>
          <w:szCs w:val="20"/>
          <w:lang w:val="en-US"/>
        </w:rPr>
      </w:pPr>
      <w:r w:rsidRPr="00EA4F70">
        <w:rPr>
          <w:rFonts w:ascii="Museo Sans 300" w:hAnsi="Museo Sans 300"/>
          <w:sz w:val="20"/>
          <w:szCs w:val="20"/>
          <w:lang w:val="en-US"/>
        </w:rPr>
        <w:t>BKO certificate</w:t>
      </w:r>
      <w:r w:rsidR="00B953A5" w:rsidRPr="00EA4F70">
        <w:rPr>
          <w:rFonts w:ascii="Museo Sans 300" w:hAnsi="Museo Sans 300"/>
          <w:sz w:val="20"/>
          <w:szCs w:val="20"/>
          <w:lang w:val="en-US"/>
        </w:rPr>
        <w:t xml:space="preserve"> </w:t>
      </w:r>
      <w:r w:rsidR="00307EA4" w:rsidRPr="00EA4F70">
        <w:rPr>
          <w:rFonts w:ascii="Museo Sans 300" w:hAnsi="Museo Sans 300"/>
          <w:sz w:val="20"/>
          <w:szCs w:val="20"/>
          <w:lang w:val="en-US"/>
        </w:rPr>
        <w:t>(t</w:t>
      </w:r>
      <w:r w:rsidR="00B953A5" w:rsidRPr="00EA4F70">
        <w:rPr>
          <w:rFonts w:ascii="Museo Sans 300" w:hAnsi="Museo Sans 300"/>
          <w:sz w:val="20"/>
          <w:szCs w:val="20"/>
          <w:lang w:val="en-US"/>
        </w:rPr>
        <w:t>his does not apply to external candidates coming from non-Dutch universities).</w:t>
      </w:r>
    </w:p>
    <w:p w:rsidR="00E4696B" w:rsidRPr="00EA4F70" w:rsidRDefault="00E4696B" w:rsidP="00413E57">
      <w:pPr>
        <w:pStyle w:val="NoSpacing"/>
        <w:spacing w:line="276" w:lineRule="auto"/>
        <w:ind w:left="360"/>
        <w:rPr>
          <w:rFonts w:ascii="Museo Sans 300" w:hAnsi="Museo Sans 300"/>
          <w:sz w:val="20"/>
          <w:szCs w:val="20"/>
          <w:lang w:val="en-US"/>
        </w:rPr>
      </w:pPr>
    </w:p>
    <w:sectPr w:rsidR="00E4696B" w:rsidRPr="00EA4F7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EEC" w:rsidRDefault="00881EEC" w:rsidP="00C41513">
      <w:pPr>
        <w:spacing w:after="0" w:line="240" w:lineRule="auto"/>
      </w:pPr>
      <w:r>
        <w:separator/>
      </w:r>
    </w:p>
  </w:endnote>
  <w:endnote w:type="continuationSeparator" w:id="0">
    <w:p w:rsidR="00881EEC" w:rsidRDefault="00881EEC" w:rsidP="00C4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B8" w:rsidRPr="00FE2AB8" w:rsidRDefault="00FE2AB8">
    <w:pPr>
      <w:pStyle w:val="Footer"/>
      <w:rPr>
        <w:i/>
        <w:lang w:val="en-US"/>
      </w:rPr>
    </w:pPr>
    <w:r w:rsidRPr="00FE2AB8">
      <w:rPr>
        <w:i/>
        <w:lang w:val="en-US"/>
      </w:rPr>
      <w:t>Version October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EEC" w:rsidRDefault="00881EEC" w:rsidP="00C41513">
      <w:pPr>
        <w:spacing w:after="0" w:line="240" w:lineRule="auto"/>
      </w:pPr>
      <w:r>
        <w:separator/>
      </w:r>
    </w:p>
  </w:footnote>
  <w:footnote w:type="continuationSeparator" w:id="0">
    <w:p w:rsidR="00881EEC" w:rsidRDefault="00881EEC" w:rsidP="00C41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E2D" w:rsidRDefault="00651E2D">
    <w:pPr>
      <w:pStyle w:val="Header"/>
    </w:pPr>
    <w:r>
      <w:tab/>
    </w:r>
    <w:r>
      <w:tab/>
    </w:r>
    <w:r>
      <w:rPr>
        <w:rFonts w:ascii="Arial" w:hAnsi="Arial" w:cs="Arial"/>
        <w:smallCaps/>
        <w:sz w:val="20"/>
        <w:szCs w:val="20"/>
      </w:rPr>
      <w:t xml:space="preserve">ESE </w:t>
    </w:r>
    <w:r w:rsidR="00ED13AF">
      <w:rPr>
        <w:rFonts w:ascii="Arial" w:hAnsi="Arial" w:cs="Arial"/>
        <w:smallCaps/>
        <w:sz w:val="20"/>
        <w:szCs w:val="20"/>
      </w:rPr>
      <w:t>38002</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F2C"/>
    <w:multiLevelType w:val="hybridMultilevel"/>
    <w:tmpl w:val="554EEC76"/>
    <w:lvl w:ilvl="0" w:tplc="7C2620EC">
      <w:start w:val="2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C5301C"/>
    <w:multiLevelType w:val="hybridMultilevel"/>
    <w:tmpl w:val="D10C3B94"/>
    <w:lvl w:ilvl="0" w:tplc="0409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751E41"/>
    <w:multiLevelType w:val="hybridMultilevel"/>
    <w:tmpl w:val="6ECACEC8"/>
    <w:lvl w:ilvl="0" w:tplc="8CEA6D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00595"/>
    <w:multiLevelType w:val="hybridMultilevel"/>
    <w:tmpl w:val="C18ED99E"/>
    <w:lvl w:ilvl="0" w:tplc="7C2620EC">
      <w:start w:val="2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232689"/>
    <w:multiLevelType w:val="hybridMultilevel"/>
    <w:tmpl w:val="D5CC9A18"/>
    <w:lvl w:ilvl="0" w:tplc="0694D640">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E2B16"/>
    <w:multiLevelType w:val="hybridMultilevel"/>
    <w:tmpl w:val="C5A854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715476"/>
    <w:multiLevelType w:val="hybridMultilevel"/>
    <w:tmpl w:val="EC589830"/>
    <w:lvl w:ilvl="0" w:tplc="0409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805499"/>
    <w:multiLevelType w:val="hybridMultilevel"/>
    <w:tmpl w:val="50264922"/>
    <w:lvl w:ilvl="0" w:tplc="7C2620EC">
      <w:start w:val="20"/>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2B876D4"/>
    <w:multiLevelType w:val="hybridMultilevel"/>
    <w:tmpl w:val="0C625B7A"/>
    <w:lvl w:ilvl="0" w:tplc="8CEA6D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4114F0"/>
    <w:multiLevelType w:val="hybridMultilevel"/>
    <w:tmpl w:val="025E46D8"/>
    <w:lvl w:ilvl="0" w:tplc="8CEA6D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22A07"/>
    <w:multiLevelType w:val="hybridMultilevel"/>
    <w:tmpl w:val="F982B986"/>
    <w:lvl w:ilvl="0" w:tplc="8CEA6D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64B62"/>
    <w:multiLevelType w:val="hybridMultilevel"/>
    <w:tmpl w:val="D8083904"/>
    <w:lvl w:ilvl="0" w:tplc="2CE6B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05698"/>
    <w:multiLevelType w:val="hybridMultilevel"/>
    <w:tmpl w:val="AA5AAAA4"/>
    <w:lvl w:ilvl="0" w:tplc="FD261DAA">
      <w:start w:val="1"/>
      <w:numFmt w:val="decimal"/>
      <w:lvlText w:val="%1."/>
      <w:lvlJc w:val="left"/>
      <w:pPr>
        <w:ind w:left="360" w:hanging="360"/>
      </w:pPr>
      <w:rPr>
        <w:rFonts w:hint="default"/>
        <w:b w:val="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EB30E6E"/>
    <w:multiLevelType w:val="hybridMultilevel"/>
    <w:tmpl w:val="A5A42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3C2EBE"/>
    <w:multiLevelType w:val="hybridMultilevel"/>
    <w:tmpl w:val="D84A2B8C"/>
    <w:lvl w:ilvl="0" w:tplc="7C2620EC">
      <w:start w:val="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A25015"/>
    <w:multiLevelType w:val="multilevel"/>
    <w:tmpl w:val="18BE9C9E"/>
    <w:lvl w:ilvl="0">
      <w:start w:val="1"/>
      <w:numFmt w:val="decimal"/>
      <w:lvlText w:val="%1."/>
      <w:lvlJc w:val="left"/>
      <w:pPr>
        <w:ind w:left="1080" w:hanging="360"/>
      </w:pPr>
      <w:rPr>
        <w:rFonts w:hint="default"/>
        <w:b w:val="0"/>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82F0460"/>
    <w:multiLevelType w:val="hybridMultilevel"/>
    <w:tmpl w:val="1AB884B2"/>
    <w:lvl w:ilvl="0" w:tplc="0694D640">
      <w:start w:val="1"/>
      <w:numFmt w:val="decimal"/>
      <w:lvlText w:val="%1."/>
      <w:lvlJc w:val="left"/>
      <w:pPr>
        <w:ind w:left="720" w:hanging="360"/>
      </w:pPr>
      <w:rPr>
        <w:rFonts w:asciiTheme="minorHAnsi" w:eastAsiaTheme="minorHAnsi" w:hAnsiTheme="minorHAnsi" w:cstheme="minorBidi"/>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8D1B93"/>
    <w:multiLevelType w:val="hybridMultilevel"/>
    <w:tmpl w:val="164A87A2"/>
    <w:lvl w:ilvl="0" w:tplc="E8EA047C">
      <w:start w:val="1"/>
      <w:numFmt w:val="decimal"/>
      <w:lvlText w:val="%1."/>
      <w:lvlJc w:val="left"/>
      <w:pPr>
        <w:ind w:left="1080" w:hanging="360"/>
      </w:pPr>
      <w:rPr>
        <w:rFonts w:ascii="Museo Sans 300" w:eastAsiaTheme="minorHAnsi" w:hAnsi="Museo Sans 300" w:cstheme="minorBid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DB2534"/>
    <w:multiLevelType w:val="hybridMultilevel"/>
    <w:tmpl w:val="49220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91491"/>
    <w:multiLevelType w:val="hybridMultilevel"/>
    <w:tmpl w:val="1DDE3CE8"/>
    <w:lvl w:ilvl="0" w:tplc="8EDCF92E">
      <w:start w:val="5"/>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523ABA"/>
    <w:multiLevelType w:val="multilevel"/>
    <w:tmpl w:val="3E48BEE0"/>
    <w:lvl w:ilvl="0">
      <w:start w:val="1"/>
      <w:numFmt w:val="decimal"/>
      <w:lvlText w:val="%1."/>
      <w:lvlJc w:val="left"/>
      <w:pPr>
        <w:ind w:left="1080"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AA63F4F"/>
    <w:multiLevelType w:val="hybridMultilevel"/>
    <w:tmpl w:val="F1B8CB90"/>
    <w:lvl w:ilvl="0" w:tplc="7C2620EC">
      <w:start w:val="20"/>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E5C7C0F"/>
    <w:multiLevelType w:val="hybridMultilevel"/>
    <w:tmpl w:val="51325D3A"/>
    <w:lvl w:ilvl="0" w:tplc="8CEA6D0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1647CB"/>
    <w:multiLevelType w:val="hybridMultilevel"/>
    <w:tmpl w:val="00727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1117C"/>
    <w:multiLevelType w:val="hybridMultilevel"/>
    <w:tmpl w:val="A6521D7A"/>
    <w:lvl w:ilvl="0" w:tplc="7C2620E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F64C54"/>
    <w:multiLevelType w:val="hybridMultilevel"/>
    <w:tmpl w:val="FE9C48FA"/>
    <w:lvl w:ilvl="0" w:tplc="0409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BC40F5"/>
    <w:multiLevelType w:val="hybridMultilevel"/>
    <w:tmpl w:val="A2D097AE"/>
    <w:lvl w:ilvl="0" w:tplc="50B6C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3"/>
  </w:num>
  <w:num w:numId="4">
    <w:abstractNumId w:val="6"/>
  </w:num>
  <w:num w:numId="5">
    <w:abstractNumId w:val="25"/>
  </w:num>
  <w:num w:numId="6">
    <w:abstractNumId w:val="0"/>
  </w:num>
  <w:num w:numId="7">
    <w:abstractNumId w:val="14"/>
  </w:num>
  <w:num w:numId="8">
    <w:abstractNumId w:val="3"/>
  </w:num>
  <w:num w:numId="9">
    <w:abstractNumId w:val="21"/>
  </w:num>
  <w:num w:numId="10">
    <w:abstractNumId w:val="7"/>
  </w:num>
  <w:num w:numId="11">
    <w:abstractNumId w:val="24"/>
  </w:num>
  <w:num w:numId="12">
    <w:abstractNumId w:val="1"/>
  </w:num>
  <w:num w:numId="13">
    <w:abstractNumId w:val="19"/>
  </w:num>
  <w:num w:numId="14">
    <w:abstractNumId w:val="26"/>
  </w:num>
  <w:num w:numId="15">
    <w:abstractNumId w:val="11"/>
  </w:num>
  <w:num w:numId="16">
    <w:abstractNumId w:val="18"/>
  </w:num>
  <w:num w:numId="17">
    <w:abstractNumId w:val="4"/>
  </w:num>
  <w:num w:numId="18">
    <w:abstractNumId w:val="5"/>
  </w:num>
  <w:num w:numId="19">
    <w:abstractNumId w:val="23"/>
  </w:num>
  <w:num w:numId="20">
    <w:abstractNumId w:val="2"/>
  </w:num>
  <w:num w:numId="21">
    <w:abstractNumId w:val="22"/>
  </w:num>
  <w:num w:numId="22">
    <w:abstractNumId w:val="20"/>
  </w:num>
  <w:num w:numId="23">
    <w:abstractNumId w:val="17"/>
  </w:num>
  <w:num w:numId="24">
    <w:abstractNumId w:val="15"/>
  </w:num>
  <w:num w:numId="25">
    <w:abstractNumId w:val="8"/>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76"/>
    <w:rsid w:val="000037C1"/>
    <w:rsid w:val="000314BA"/>
    <w:rsid w:val="00065029"/>
    <w:rsid w:val="000D538C"/>
    <w:rsid w:val="000E5F6D"/>
    <w:rsid w:val="000F7C14"/>
    <w:rsid w:val="00120024"/>
    <w:rsid w:val="00147761"/>
    <w:rsid w:val="001E2872"/>
    <w:rsid w:val="001F4C5A"/>
    <w:rsid w:val="0023503E"/>
    <w:rsid w:val="002602EF"/>
    <w:rsid w:val="002629DE"/>
    <w:rsid w:val="002A0CE7"/>
    <w:rsid w:val="00307EA4"/>
    <w:rsid w:val="00320F30"/>
    <w:rsid w:val="0032763E"/>
    <w:rsid w:val="003D6D22"/>
    <w:rsid w:val="00403075"/>
    <w:rsid w:val="00413E57"/>
    <w:rsid w:val="004651E6"/>
    <w:rsid w:val="004728DF"/>
    <w:rsid w:val="00472A76"/>
    <w:rsid w:val="004C10B6"/>
    <w:rsid w:val="004C4C35"/>
    <w:rsid w:val="004F1F01"/>
    <w:rsid w:val="00503842"/>
    <w:rsid w:val="005054CC"/>
    <w:rsid w:val="00574E7A"/>
    <w:rsid w:val="00581AE1"/>
    <w:rsid w:val="005931D8"/>
    <w:rsid w:val="005D3675"/>
    <w:rsid w:val="005F1E7B"/>
    <w:rsid w:val="00641165"/>
    <w:rsid w:val="00651E2D"/>
    <w:rsid w:val="00657721"/>
    <w:rsid w:val="00693795"/>
    <w:rsid w:val="006E3AC3"/>
    <w:rsid w:val="0073184F"/>
    <w:rsid w:val="007418B5"/>
    <w:rsid w:val="00751EE9"/>
    <w:rsid w:val="007925D5"/>
    <w:rsid w:val="007B14A3"/>
    <w:rsid w:val="007E05BD"/>
    <w:rsid w:val="00807BDE"/>
    <w:rsid w:val="00857DA3"/>
    <w:rsid w:val="00861EF7"/>
    <w:rsid w:val="00870D1C"/>
    <w:rsid w:val="00876C12"/>
    <w:rsid w:val="00881EEC"/>
    <w:rsid w:val="00892C8F"/>
    <w:rsid w:val="008B21F6"/>
    <w:rsid w:val="008B306C"/>
    <w:rsid w:val="008C57AC"/>
    <w:rsid w:val="008C7B79"/>
    <w:rsid w:val="008E05F7"/>
    <w:rsid w:val="009048ED"/>
    <w:rsid w:val="00947949"/>
    <w:rsid w:val="009530F7"/>
    <w:rsid w:val="00982F62"/>
    <w:rsid w:val="009846C6"/>
    <w:rsid w:val="009A5BF3"/>
    <w:rsid w:val="009B3A1A"/>
    <w:rsid w:val="009D440C"/>
    <w:rsid w:val="009F68A3"/>
    <w:rsid w:val="00A001B9"/>
    <w:rsid w:val="00A3122F"/>
    <w:rsid w:val="00A379B0"/>
    <w:rsid w:val="00A60BF1"/>
    <w:rsid w:val="00A769BD"/>
    <w:rsid w:val="00A93557"/>
    <w:rsid w:val="00A94102"/>
    <w:rsid w:val="00AB4D7C"/>
    <w:rsid w:val="00B44BC0"/>
    <w:rsid w:val="00B55B56"/>
    <w:rsid w:val="00B90A85"/>
    <w:rsid w:val="00B9188A"/>
    <w:rsid w:val="00B953A5"/>
    <w:rsid w:val="00BD13AC"/>
    <w:rsid w:val="00BE78FB"/>
    <w:rsid w:val="00BF3356"/>
    <w:rsid w:val="00C108AA"/>
    <w:rsid w:val="00C26619"/>
    <w:rsid w:val="00C41513"/>
    <w:rsid w:val="00C452C7"/>
    <w:rsid w:val="00C673E4"/>
    <w:rsid w:val="00C93FB6"/>
    <w:rsid w:val="00CA7E8B"/>
    <w:rsid w:val="00CE3713"/>
    <w:rsid w:val="00D00AEA"/>
    <w:rsid w:val="00D90A0F"/>
    <w:rsid w:val="00D91899"/>
    <w:rsid w:val="00DB6134"/>
    <w:rsid w:val="00DC053E"/>
    <w:rsid w:val="00DE32C7"/>
    <w:rsid w:val="00E10DD1"/>
    <w:rsid w:val="00E4696B"/>
    <w:rsid w:val="00E61F08"/>
    <w:rsid w:val="00E72B70"/>
    <w:rsid w:val="00E9421C"/>
    <w:rsid w:val="00EA4F70"/>
    <w:rsid w:val="00ED13AF"/>
    <w:rsid w:val="00EE4550"/>
    <w:rsid w:val="00F034FF"/>
    <w:rsid w:val="00F27C98"/>
    <w:rsid w:val="00F4381C"/>
    <w:rsid w:val="00F5083F"/>
    <w:rsid w:val="00F575A7"/>
    <w:rsid w:val="00F75423"/>
    <w:rsid w:val="00F974CD"/>
    <w:rsid w:val="00FE2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8240"/>
  <w15:chartTrackingRefBased/>
  <w15:docId w15:val="{DF8CCA3A-95B6-490A-9B63-11664396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1E2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28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28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E28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2C7"/>
    <w:pPr>
      <w:ind w:left="720"/>
      <w:contextualSpacing/>
    </w:pPr>
  </w:style>
  <w:style w:type="paragraph" w:styleId="BalloonText">
    <w:name w:val="Balloon Text"/>
    <w:basedOn w:val="Normal"/>
    <w:link w:val="BalloonTextChar"/>
    <w:uiPriority w:val="99"/>
    <w:semiHidden/>
    <w:unhideWhenUsed/>
    <w:rsid w:val="00F43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81C"/>
    <w:rPr>
      <w:rFonts w:ascii="Segoe UI" w:hAnsi="Segoe UI" w:cs="Segoe UI"/>
      <w:sz w:val="18"/>
      <w:szCs w:val="18"/>
      <w:lang w:val="en-GB"/>
    </w:rPr>
  </w:style>
  <w:style w:type="character" w:customStyle="1" w:styleId="Heading1Char">
    <w:name w:val="Heading 1 Char"/>
    <w:basedOn w:val="DefaultParagraphFont"/>
    <w:link w:val="Heading1"/>
    <w:uiPriority w:val="9"/>
    <w:rsid w:val="001E2872"/>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1E287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1E2872"/>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E2872"/>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semiHidden/>
    <w:unhideWhenUsed/>
    <w:rsid w:val="00320F30"/>
    <w:rPr>
      <w:sz w:val="16"/>
      <w:szCs w:val="16"/>
    </w:rPr>
  </w:style>
  <w:style w:type="paragraph" w:styleId="CommentText">
    <w:name w:val="annotation text"/>
    <w:basedOn w:val="Normal"/>
    <w:link w:val="CommentTextChar"/>
    <w:uiPriority w:val="99"/>
    <w:semiHidden/>
    <w:unhideWhenUsed/>
    <w:rsid w:val="00320F30"/>
    <w:pPr>
      <w:spacing w:line="240" w:lineRule="auto"/>
    </w:pPr>
    <w:rPr>
      <w:sz w:val="20"/>
      <w:szCs w:val="20"/>
    </w:rPr>
  </w:style>
  <w:style w:type="character" w:customStyle="1" w:styleId="CommentTextChar">
    <w:name w:val="Comment Text Char"/>
    <w:basedOn w:val="DefaultParagraphFont"/>
    <w:link w:val="CommentText"/>
    <w:uiPriority w:val="99"/>
    <w:semiHidden/>
    <w:rsid w:val="00320F30"/>
    <w:rPr>
      <w:sz w:val="20"/>
      <w:szCs w:val="20"/>
      <w:lang w:val="en-GB"/>
    </w:rPr>
  </w:style>
  <w:style w:type="paragraph" w:styleId="CommentSubject">
    <w:name w:val="annotation subject"/>
    <w:basedOn w:val="CommentText"/>
    <w:next w:val="CommentText"/>
    <w:link w:val="CommentSubjectChar"/>
    <w:uiPriority w:val="99"/>
    <w:semiHidden/>
    <w:unhideWhenUsed/>
    <w:rsid w:val="00320F30"/>
    <w:rPr>
      <w:b/>
      <w:bCs/>
    </w:rPr>
  </w:style>
  <w:style w:type="character" w:customStyle="1" w:styleId="CommentSubjectChar">
    <w:name w:val="Comment Subject Char"/>
    <w:basedOn w:val="CommentTextChar"/>
    <w:link w:val="CommentSubject"/>
    <w:uiPriority w:val="99"/>
    <w:semiHidden/>
    <w:rsid w:val="00320F30"/>
    <w:rPr>
      <w:b/>
      <w:bCs/>
      <w:sz w:val="20"/>
      <w:szCs w:val="20"/>
      <w:lang w:val="en-GB"/>
    </w:rPr>
  </w:style>
  <w:style w:type="paragraph" w:styleId="Header">
    <w:name w:val="header"/>
    <w:basedOn w:val="Normal"/>
    <w:link w:val="HeaderChar"/>
    <w:uiPriority w:val="99"/>
    <w:unhideWhenUsed/>
    <w:rsid w:val="00C41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513"/>
    <w:rPr>
      <w:lang w:val="en-GB"/>
    </w:rPr>
  </w:style>
  <w:style w:type="paragraph" w:styleId="Footer">
    <w:name w:val="footer"/>
    <w:basedOn w:val="Normal"/>
    <w:link w:val="FooterChar"/>
    <w:uiPriority w:val="99"/>
    <w:unhideWhenUsed/>
    <w:rsid w:val="00C41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513"/>
    <w:rPr>
      <w:lang w:val="en-GB"/>
    </w:rPr>
  </w:style>
  <w:style w:type="paragraph" w:styleId="NoSpacing">
    <w:name w:val="No Spacing"/>
    <w:uiPriority w:val="1"/>
    <w:qFormat/>
    <w:rsid w:val="0073184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2867-5501-4541-B26E-B6772735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Wietske Rowaan</dc:creator>
  <cp:keywords/>
  <dc:description/>
  <cp:lastModifiedBy>Nine van Gent-van der Feltz</cp:lastModifiedBy>
  <cp:revision>2</cp:revision>
  <cp:lastPrinted>2018-08-30T12:49:00Z</cp:lastPrinted>
  <dcterms:created xsi:type="dcterms:W3CDTF">2019-10-03T10:21:00Z</dcterms:created>
  <dcterms:modified xsi:type="dcterms:W3CDTF">2019-10-03T10:21:00Z</dcterms:modified>
</cp:coreProperties>
</file>